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090791" w14:paraId="08A739AC" w14:textId="77777777" w:rsidTr="22A653BD">
        <w:trPr>
          <w:trHeight w:val="413"/>
        </w:trPr>
        <w:tc>
          <w:tcPr>
            <w:tcW w:w="9498" w:type="dxa"/>
            <w:gridSpan w:val="3"/>
          </w:tcPr>
          <w:p w14:paraId="08A739AB" w14:textId="66E6F0FD" w:rsidR="002B21C3" w:rsidRPr="00090791" w:rsidRDefault="00174203" w:rsidP="00AE36C1">
            <w:pPr>
              <w:tabs>
                <w:tab w:val="left" w:pos="1418"/>
              </w:tabs>
              <w:rPr>
                <w:rFonts w:ascii="Lato" w:hAnsi="Lato" w:cs="Arial"/>
                <w:sz w:val="22"/>
                <w:szCs w:val="22"/>
                <w:lang w:eastAsia="en-GB"/>
              </w:rPr>
            </w:pPr>
            <w:r w:rsidRPr="00090791">
              <w:rPr>
                <w:rFonts w:ascii="Lato" w:hAnsi="Lato" w:cs="Arial"/>
                <w:b/>
                <w:sz w:val="22"/>
                <w:szCs w:val="22"/>
              </w:rPr>
              <w:t xml:space="preserve">TITLE: </w:t>
            </w:r>
            <w:r w:rsidR="00F879A6">
              <w:rPr>
                <w:rFonts w:ascii="Lato" w:hAnsi="Lato" w:cs="Arial"/>
                <w:bCs/>
                <w:sz w:val="22"/>
                <w:szCs w:val="22"/>
              </w:rPr>
              <w:t>Regional ESA</w:t>
            </w:r>
            <w:r w:rsidR="00AF35AE">
              <w:rPr>
                <w:rFonts w:ascii="Lato" w:hAnsi="Lato" w:cs="Arial"/>
                <w:b/>
                <w:sz w:val="22"/>
                <w:szCs w:val="22"/>
              </w:rPr>
              <w:t xml:space="preserve"> </w:t>
            </w:r>
            <w:r w:rsidR="00BE7BEB" w:rsidRPr="00BE7BEB">
              <w:rPr>
                <w:rFonts w:ascii="Lato" w:hAnsi="Lato" w:cs="Arial"/>
                <w:bCs/>
                <w:sz w:val="22"/>
                <w:szCs w:val="22"/>
              </w:rPr>
              <w:t xml:space="preserve">Humanitarian </w:t>
            </w:r>
            <w:r w:rsidR="00BE7BEB">
              <w:rPr>
                <w:rFonts w:ascii="Lato" w:hAnsi="Lato" w:cs="Arial"/>
                <w:sz w:val="22"/>
                <w:szCs w:val="22"/>
                <w:lang w:eastAsia="en-GB"/>
              </w:rPr>
              <w:t xml:space="preserve">Monitoring, Evaluation, Accountability and Learning (MEAL) </w:t>
            </w:r>
            <w:r w:rsidR="004B28D5" w:rsidRPr="00090791">
              <w:rPr>
                <w:rFonts w:ascii="Lato" w:hAnsi="Lato" w:cs="Arial"/>
                <w:sz w:val="22"/>
                <w:szCs w:val="22"/>
                <w:lang w:eastAsia="en-GB"/>
              </w:rPr>
              <w:t>Advisor</w:t>
            </w:r>
          </w:p>
        </w:tc>
      </w:tr>
      <w:tr w:rsidR="00174203" w:rsidRPr="00090791" w14:paraId="08A739AF" w14:textId="77777777" w:rsidTr="22A653BD">
        <w:trPr>
          <w:trHeight w:val="404"/>
        </w:trPr>
        <w:tc>
          <w:tcPr>
            <w:tcW w:w="4253" w:type="dxa"/>
            <w:tcBorders>
              <w:bottom w:val="single" w:sz="4" w:space="0" w:color="auto"/>
            </w:tcBorders>
          </w:tcPr>
          <w:p w14:paraId="08A739AD" w14:textId="21773F96" w:rsidR="00EF33BF" w:rsidRPr="00090791" w:rsidRDefault="00F55B51">
            <w:pPr>
              <w:tabs>
                <w:tab w:val="left" w:pos="1418"/>
              </w:tabs>
              <w:rPr>
                <w:rFonts w:ascii="Lato" w:hAnsi="Lato" w:cs="Arial"/>
                <w:bCs/>
                <w:sz w:val="22"/>
                <w:szCs w:val="22"/>
              </w:rPr>
            </w:pPr>
            <w:r w:rsidRPr="00090791">
              <w:rPr>
                <w:rFonts w:ascii="Lato" w:hAnsi="Lato" w:cs="Arial"/>
                <w:b/>
                <w:sz w:val="22"/>
                <w:szCs w:val="22"/>
              </w:rPr>
              <w:t>TEAM</w:t>
            </w:r>
            <w:r w:rsidR="00174203" w:rsidRPr="00090791">
              <w:rPr>
                <w:rFonts w:ascii="Lato" w:hAnsi="Lato" w:cs="Arial"/>
                <w:b/>
                <w:sz w:val="22"/>
                <w:szCs w:val="22"/>
              </w:rPr>
              <w:t xml:space="preserve">: </w:t>
            </w:r>
            <w:r w:rsidR="00F879A6">
              <w:rPr>
                <w:rFonts w:ascii="Lato" w:hAnsi="Lato" w:cs="Arial"/>
                <w:bCs/>
                <w:sz w:val="22"/>
                <w:szCs w:val="22"/>
              </w:rPr>
              <w:t xml:space="preserve">PDQ (MEAL team) </w:t>
            </w:r>
          </w:p>
        </w:tc>
        <w:tc>
          <w:tcPr>
            <w:tcW w:w="5245" w:type="dxa"/>
            <w:gridSpan w:val="2"/>
            <w:tcBorders>
              <w:bottom w:val="single" w:sz="4" w:space="0" w:color="auto"/>
            </w:tcBorders>
          </w:tcPr>
          <w:p w14:paraId="08A739AE" w14:textId="1C2A4591" w:rsidR="00174203" w:rsidRPr="00090791" w:rsidRDefault="00F55B51">
            <w:pPr>
              <w:tabs>
                <w:tab w:val="left" w:pos="1693"/>
              </w:tabs>
              <w:rPr>
                <w:rFonts w:ascii="Lato" w:hAnsi="Lato" w:cs="Arial"/>
                <w:bCs/>
                <w:sz w:val="22"/>
                <w:szCs w:val="22"/>
              </w:rPr>
            </w:pPr>
            <w:r w:rsidRPr="00090791">
              <w:rPr>
                <w:rFonts w:ascii="Lato" w:hAnsi="Lato" w:cs="Arial"/>
                <w:b/>
                <w:sz w:val="22"/>
                <w:szCs w:val="22"/>
              </w:rPr>
              <w:t>LOCATION</w:t>
            </w:r>
            <w:r w:rsidR="00174203" w:rsidRPr="00090791">
              <w:rPr>
                <w:rFonts w:ascii="Lato" w:hAnsi="Lato" w:cs="Arial"/>
                <w:b/>
                <w:sz w:val="22"/>
                <w:szCs w:val="22"/>
              </w:rPr>
              <w:t xml:space="preserve">: </w:t>
            </w:r>
            <w:r w:rsidR="00F879A6">
              <w:rPr>
                <w:rFonts w:ascii="Lato" w:hAnsi="Lato" w:cs="Arial"/>
                <w:bCs/>
                <w:sz w:val="22"/>
                <w:szCs w:val="22"/>
                <w:highlight w:val="yellow"/>
              </w:rPr>
              <w:t>An</w:t>
            </w:r>
            <w:r w:rsidR="00F879A6" w:rsidRPr="00F879A6">
              <w:rPr>
                <w:rFonts w:ascii="Lato" w:hAnsi="Lato" w:cs="Arial"/>
                <w:bCs/>
                <w:sz w:val="22"/>
                <w:szCs w:val="22"/>
                <w:highlight w:val="yellow"/>
              </w:rPr>
              <w:t>ywhere in the East and Southern Africa (ESA) Region</w:t>
            </w:r>
          </w:p>
        </w:tc>
      </w:tr>
      <w:tr w:rsidR="00174203" w:rsidRPr="00090791" w14:paraId="08A739B3" w14:textId="77777777" w:rsidTr="22A653BD">
        <w:trPr>
          <w:trHeight w:val="377"/>
        </w:trPr>
        <w:tc>
          <w:tcPr>
            <w:tcW w:w="4253" w:type="dxa"/>
            <w:tcBorders>
              <w:bottom w:val="single" w:sz="4" w:space="0" w:color="auto"/>
            </w:tcBorders>
          </w:tcPr>
          <w:p w14:paraId="08A739B0" w14:textId="00F4CBC0" w:rsidR="00F55B51" w:rsidRPr="00090791" w:rsidRDefault="00EF33BF" w:rsidP="002E170D">
            <w:pPr>
              <w:tabs>
                <w:tab w:val="left" w:pos="1134"/>
              </w:tabs>
              <w:rPr>
                <w:rFonts w:ascii="Lato" w:hAnsi="Lato" w:cs="Arial"/>
                <w:sz w:val="22"/>
                <w:szCs w:val="22"/>
              </w:rPr>
            </w:pPr>
            <w:r w:rsidRPr="22A653BD">
              <w:rPr>
                <w:rFonts w:ascii="Lato" w:hAnsi="Lato" w:cs="Arial"/>
                <w:b/>
                <w:bCs/>
                <w:sz w:val="22"/>
                <w:szCs w:val="22"/>
              </w:rPr>
              <w:t>GRADE</w:t>
            </w:r>
            <w:r w:rsidR="00F55B51" w:rsidRPr="22A653BD">
              <w:rPr>
                <w:rFonts w:ascii="Lato" w:hAnsi="Lato" w:cs="Arial"/>
                <w:sz w:val="22"/>
                <w:szCs w:val="22"/>
              </w:rPr>
              <w:t>:</w:t>
            </w:r>
            <w:r w:rsidR="1D0DB10A" w:rsidRPr="22A653BD">
              <w:rPr>
                <w:rFonts w:ascii="Lato" w:hAnsi="Lato" w:cs="Arial"/>
                <w:sz w:val="22"/>
                <w:szCs w:val="22"/>
              </w:rPr>
              <w:t xml:space="preserve"> 3</w:t>
            </w:r>
            <w:r w:rsidR="00F9086D" w:rsidRPr="22A653BD">
              <w:rPr>
                <w:rFonts w:ascii="Lato" w:hAnsi="Lato" w:cs="Arial"/>
                <w:sz w:val="22"/>
                <w:szCs w:val="22"/>
              </w:rPr>
              <w:t xml:space="preserve"> </w:t>
            </w:r>
          </w:p>
        </w:tc>
        <w:tc>
          <w:tcPr>
            <w:tcW w:w="5245" w:type="dxa"/>
            <w:gridSpan w:val="2"/>
            <w:tcBorders>
              <w:bottom w:val="single" w:sz="4" w:space="0" w:color="auto"/>
            </w:tcBorders>
          </w:tcPr>
          <w:p w14:paraId="08A739B2" w14:textId="32A5D76C" w:rsidR="00267F7F" w:rsidRPr="00632144" w:rsidRDefault="00B5365E" w:rsidP="00AE3EDF">
            <w:pPr>
              <w:tabs>
                <w:tab w:val="left" w:pos="984"/>
              </w:tabs>
              <w:rPr>
                <w:rFonts w:ascii="Lato" w:hAnsi="Lato" w:cs="Arial"/>
                <w:b/>
                <w:sz w:val="22"/>
                <w:szCs w:val="22"/>
              </w:rPr>
            </w:pPr>
            <w:r w:rsidRPr="00090791">
              <w:rPr>
                <w:rFonts w:ascii="Lato" w:hAnsi="Lato" w:cs="Arial"/>
                <w:b/>
                <w:sz w:val="22"/>
                <w:szCs w:val="22"/>
              </w:rPr>
              <w:t>CONTRACT</w:t>
            </w:r>
            <w:r w:rsidR="00E2250C" w:rsidRPr="00090791">
              <w:rPr>
                <w:rFonts w:ascii="Lato" w:hAnsi="Lato" w:cs="Arial"/>
                <w:b/>
                <w:sz w:val="22"/>
                <w:szCs w:val="22"/>
              </w:rPr>
              <w:t xml:space="preserve"> LENGTH</w:t>
            </w:r>
            <w:r w:rsidRPr="00090791">
              <w:rPr>
                <w:rFonts w:ascii="Lato" w:hAnsi="Lato" w:cs="Arial"/>
                <w:b/>
                <w:sz w:val="22"/>
                <w:szCs w:val="22"/>
              </w:rPr>
              <w:t>:</w:t>
            </w:r>
            <w:r w:rsidR="00632144">
              <w:rPr>
                <w:rFonts w:ascii="Lato" w:hAnsi="Lato" w:cs="Arial"/>
                <w:b/>
                <w:sz w:val="22"/>
                <w:szCs w:val="22"/>
              </w:rPr>
              <w:t xml:space="preserve"> </w:t>
            </w:r>
            <w:r w:rsidR="00F879A6">
              <w:rPr>
                <w:rFonts w:ascii="Lato" w:hAnsi="Lato" w:cs="Arial"/>
                <w:b/>
                <w:i/>
                <w:color w:val="808080"/>
                <w:sz w:val="22"/>
                <w:szCs w:val="22"/>
              </w:rPr>
              <w:t>Fixed Term</w:t>
            </w:r>
          </w:p>
        </w:tc>
      </w:tr>
      <w:tr w:rsidR="00770638" w:rsidRPr="00090791" w14:paraId="08A739BD" w14:textId="77777777" w:rsidTr="22A653BD">
        <w:trPr>
          <w:trHeight w:val="425"/>
        </w:trPr>
        <w:tc>
          <w:tcPr>
            <w:tcW w:w="9498" w:type="dxa"/>
            <w:gridSpan w:val="3"/>
            <w:tcBorders>
              <w:bottom w:val="single" w:sz="4" w:space="0" w:color="auto"/>
            </w:tcBorders>
          </w:tcPr>
          <w:p w14:paraId="08A739B4" w14:textId="77777777" w:rsidR="00770638" w:rsidRPr="00090791" w:rsidRDefault="00770638">
            <w:pPr>
              <w:tabs>
                <w:tab w:val="left" w:pos="984"/>
              </w:tabs>
              <w:rPr>
                <w:rFonts w:ascii="Lato" w:hAnsi="Lato" w:cs="Arial"/>
                <w:b/>
                <w:sz w:val="22"/>
                <w:szCs w:val="22"/>
              </w:rPr>
            </w:pPr>
            <w:r w:rsidRPr="00090791">
              <w:rPr>
                <w:rFonts w:ascii="Lato" w:hAnsi="Lato" w:cs="Arial"/>
                <w:b/>
                <w:sz w:val="22"/>
                <w:szCs w:val="22"/>
              </w:rPr>
              <w:t>CHILD SAFEGUARDING: (select only one)</w:t>
            </w:r>
          </w:p>
          <w:p w14:paraId="08A739BC" w14:textId="1E1F10ED" w:rsidR="00770638" w:rsidRPr="00090791" w:rsidRDefault="00D43470" w:rsidP="004441A8">
            <w:pPr>
              <w:rPr>
                <w:rFonts w:ascii="Lato" w:hAnsi="Lato" w:cs="Arial"/>
                <w:sz w:val="22"/>
                <w:szCs w:val="22"/>
                <w:lang w:val="en-US"/>
              </w:rPr>
            </w:pPr>
            <w:r w:rsidRPr="00090791">
              <w:rPr>
                <w:rFonts w:ascii="Lato" w:hAnsi="Lato" w:cs="Arial"/>
                <w:sz w:val="22"/>
                <w:szCs w:val="22"/>
                <w:lang w:val="en-US"/>
              </w:rPr>
              <w:t xml:space="preserve">Level </w:t>
            </w:r>
            <w:r w:rsidR="0087085A">
              <w:rPr>
                <w:rFonts w:ascii="Lato" w:hAnsi="Lato" w:cs="Arial"/>
                <w:sz w:val="22"/>
                <w:szCs w:val="22"/>
                <w:lang w:val="en-US"/>
              </w:rPr>
              <w:t>3</w:t>
            </w:r>
            <w:r w:rsidRPr="00090791">
              <w:rPr>
                <w:rFonts w:ascii="Lato" w:hAnsi="Lato" w:cs="Arial"/>
                <w:sz w:val="22"/>
                <w:szCs w:val="22"/>
                <w:lang w:val="en-US"/>
              </w:rPr>
              <w:t xml:space="preserve">: </w:t>
            </w:r>
            <w:r w:rsidR="0087085A" w:rsidRPr="0087085A">
              <w:rPr>
                <w:rFonts w:ascii="Lato" w:hAnsi="Lato" w:cs="Arial"/>
                <w:sz w:val="22"/>
                <w:szCs w:val="22"/>
                <w:lang w:val="en-US"/>
              </w:rPr>
              <w:t>the responsibilities of the post may require the post holder to have regular contact with or access to children or young people.</w:t>
            </w:r>
          </w:p>
        </w:tc>
      </w:tr>
      <w:tr w:rsidR="00174203" w:rsidRPr="00090791" w14:paraId="08A739C2" w14:textId="77777777" w:rsidTr="22A653BD">
        <w:trPr>
          <w:trHeight w:val="1765"/>
        </w:trPr>
        <w:tc>
          <w:tcPr>
            <w:tcW w:w="9498" w:type="dxa"/>
            <w:gridSpan w:val="3"/>
          </w:tcPr>
          <w:p w14:paraId="682E5FCD" w14:textId="77777777" w:rsidR="00401F2B" w:rsidRPr="00090791" w:rsidRDefault="002B21C3" w:rsidP="00401F2B">
            <w:pPr>
              <w:rPr>
                <w:rFonts w:ascii="Lato" w:hAnsi="Lato" w:cs="Arial"/>
                <w:b/>
                <w:sz w:val="22"/>
                <w:szCs w:val="22"/>
              </w:rPr>
            </w:pPr>
            <w:r w:rsidRPr="00090791">
              <w:rPr>
                <w:rFonts w:ascii="Lato" w:hAnsi="Lato" w:cs="Arial"/>
                <w:b/>
                <w:sz w:val="22"/>
                <w:szCs w:val="22"/>
              </w:rPr>
              <w:t>ROLE</w:t>
            </w:r>
            <w:r w:rsidR="00D5085F" w:rsidRPr="00090791">
              <w:rPr>
                <w:rFonts w:ascii="Lato" w:hAnsi="Lato" w:cs="Arial"/>
                <w:b/>
                <w:sz w:val="22"/>
                <w:szCs w:val="22"/>
              </w:rPr>
              <w:t xml:space="preserve"> PURPOSE</w:t>
            </w:r>
            <w:r w:rsidRPr="00090791">
              <w:rPr>
                <w:rFonts w:ascii="Lato" w:hAnsi="Lato" w:cs="Arial"/>
                <w:b/>
                <w:sz w:val="22"/>
                <w:szCs w:val="22"/>
              </w:rPr>
              <w:t>:</w:t>
            </w:r>
            <w:r w:rsidR="00984B86" w:rsidRPr="00090791">
              <w:rPr>
                <w:rFonts w:ascii="Lato" w:hAnsi="Lato" w:cs="Arial"/>
                <w:b/>
                <w:sz w:val="22"/>
                <w:szCs w:val="22"/>
              </w:rPr>
              <w:t xml:space="preserve"> </w:t>
            </w:r>
          </w:p>
          <w:p w14:paraId="5B6F2C5F" w14:textId="32BCC9CC" w:rsidR="00401F2B" w:rsidRPr="00090791" w:rsidRDefault="00401F2B" w:rsidP="00401F2B">
            <w:pPr>
              <w:rPr>
                <w:rFonts w:ascii="Lato" w:hAnsi="Lato" w:cs="Arial"/>
                <w:b/>
                <w:sz w:val="22"/>
                <w:szCs w:val="22"/>
              </w:rPr>
            </w:pPr>
          </w:p>
          <w:p w14:paraId="1DF159C7" w14:textId="3C62C218" w:rsidR="00335A4A" w:rsidRPr="00335A4A" w:rsidRDefault="2ABCD881" w:rsidP="00335A4A">
            <w:pPr>
              <w:rPr>
                <w:rFonts w:ascii="Lato" w:hAnsi="Lato" w:cs="Arial"/>
                <w:sz w:val="22"/>
                <w:szCs w:val="22"/>
              </w:rPr>
            </w:pPr>
            <w:r w:rsidRPr="4ECBD7D0">
              <w:rPr>
                <w:rFonts w:ascii="Lato" w:hAnsi="Lato" w:cs="Arial"/>
                <w:sz w:val="22"/>
                <w:szCs w:val="22"/>
              </w:rPr>
              <w:t xml:space="preserve">In this critical role, the postholder supports Monitoring, Evaluation, Accountability, and Learning (MEAL) for humanitarian programs in the East and Southern Africa (ESA) region. As part of the ESA Regional Office (ESARO) team, they will lead MEAL systems and processes, and enhance capacity </w:t>
            </w:r>
            <w:r w:rsidR="3D3D4739" w:rsidRPr="4ECBD7D0">
              <w:rPr>
                <w:rFonts w:ascii="Lato" w:hAnsi="Lato" w:cs="Arial"/>
                <w:sz w:val="22"/>
                <w:szCs w:val="22"/>
              </w:rPr>
              <w:t>strengthening</w:t>
            </w:r>
            <w:r w:rsidRPr="4ECBD7D0">
              <w:rPr>
                <w:rFonts w:ascii="Lato" w:hAnsi="Lato" w:cs="Arial"/>
                <w:sz w:val="22"/>
                <w:szCs w:val="22"/>
              </w:rPr>
              <w:t xml:space="preserve"> in SCI Country Offices. A key focus is </w:t>
            </w:r>
            <w:r w:rsidR="69807840" w:rsidRPr="4ECBD7D0">
              <w:rPr>
                <w:rFonts w:ascii="Lato" w:hAnsi="Lato" w:cs="Arial"/>
                <w:sz w:val="22"/>
                <w:szCs w:val="22"/>
              </w:rPr>
              <w:t>to develop a strong evidence base for child focused humanitarian programmes</w:t>
            </w:r>
            <w:r w:rsidR="5825577F" w:rsidRPr="4ECBD7D0">
              <w:rPr>
                <w:rFonts w:ascii="Lato" w:hAnsi="Lato" w:cs="Arial"/>
                <w:sz w:val="22"/>
                <w:szCs w:val="22"/>
              </w:rPr>
              <w:t xml:space="preserve"> and enhance response </w:t>
            </w:r>
            <w:proofErr w:type="gramStart"/>
            <w:r w:rsidR="5825577F" w:rsidRPr="4ECBD7D0">
              <w:rPr>
                <w:rFonts w:ascii="Lato" w:hAnsi="Lato" w:cs="Arial"/>
                <w:sz w:val="22"/>
                <w:szCs w:val="22"/>
              </w:rPr>
              <w:t>quality</w:t>
            </w:r>
            <w:proofErr w:type="gramEnd"/>
          </w:p>
          <w:p w14:paraId="4F0DE6D5" w14:textId="77777777" w:rsidR="00335A4A" w:rsidRPr="00335A4A" w:rsidRDefault="00335A4A" w:rsidP="00335A4A">
            <w:pPr>
              <w:rPr>
                <w:rFonts w:ascii="Lato" w:hAnsi="Lato" w:cs="Arial"/>
                <w:sz w:val="22"/>
                <w:szCs w:val="22"/>
              </w:rPr>
            </w:pPr>
          </w:p>
          <w:p w14:paraId="635D546A" w14:textId="37F89BEE" w:rsidR="00335A4A" w:rsidRPr="00335A4A" w:rsidRDefault="2ABCD881" w:rsidP="00335A4A">
            <w:pPr>
              <w:rPr>
                <w:rFonts w:ascii="Lato" w:hAnsi="Lato" w:cs="Arial"/>
                <w:sz w:val="22"/>
                <w:szCs w:val="22"/>
              </w:rPr>
            </w:pPr>
            <w:r w:rsidRPr="4ECBD7D0">
              <w:rPr>
                <w:rFonts w:ascii="Lato" w:hAnsi="Lato" w:cs="Arial"/>
                <w:sz w:val="22"/>
                <w:szCs w:val="22"/>
              </w:rPr>
              <w:t xml:space="preserve">The role involves supporting ESA humanitarian programs with data analysis, indicator </w:t>
            </w:r>
            <w:r w:rsidR="345BB7CA" w:rsidRPr="4ECBD7D0">
              <w:rPr>
                <w:rFonts w:ascii="Lato" w:hAnsi="Lato" w:cs="Arial"/>
                <w:sz w:val="22"/>
                <w:szCs w:val="22"/>
              </w:rPr>
              <w:t>measurement</w:t>
            </w:r>
            <w:r w:rsidRPr="4ECBD7D0">
              <w:rPr>
                <w:rFonts w:ascii="Lato" w:hAnsi="Lato" w:cs="Arial"/>
                <w:sz w:val="22"/>
                <w:szCs w:val="22"/>
              </w:rPr>
              <w:t xml:space="preserve">, </w:t>
            </w:r>
            <w:r w:rsidR="345BB7CA" w:rsidRPr="4ECBD7D0">
              <w:rPr>
                <w:rFonts w:ascii="Lato" w:hAnsi="Lato" w:cs="Arial"/>
                <w:sz w:val="22"/>
                <w:szCs w:val="22"/>
              </w:rPr>
              <w:t>Feedback and Reporting Mechanisms</w:t>
            </w:r>
            <w:r w:rsidRPr="4ECBD7D0">
              <w:rPr>
                <w:rFonts w:ascii="Lato" w:hAnsi="Lato" w:cs="Arial"/>
                <w:sz w:val="22"/>
                <w:szCs w:val="22"/>
              </w:rPr>
              <w:t>, MEAL-related donor deliverables</w:t>
            </w:r>
            <w:r w:rsidR="36F28889" w:rsidRPr="4ECBD7D0">
              <w:rPr>
                <w:rFonts w:ascii="Lato" w:hAnsi="Lato" w:cs="Arial"/>
                <w:sz w:val="22"/>
                <w:szCs w:val="22"/>
              </w:rPr>
              <w:t xml:space="preserve"> and set up process</w:t>
            </w:r>
            <w:r w:rsidR="6FCCE7E1" w:rsidRPr="4ECBD7D0">
              <w:rPr>
                <w:rFonts w:ascii="Lato" w:hAnsi="Lato" w:cs="Arial"/>
                <w:sz w:val="22"/>
                <w:szCs w:val="22"/>
              </w:rPr>
              <w:t>es</w:t>
            </w:r>
            <w:r w:rsidR="36F28889" w:rsidRPr="4ECBD7D0">
              <w:rPr>
                <w:rFonts w:ascii="Lato" w:hAnsi="Lato" w:cs="Arial"/>
                <w:sz w:val="22"/>
                <w:szCs w:val="22"/>
              </w:rPr>
              <w:t xml:space="preserve"> and standardisation to benchmark the quality of humanitarian response and programmes</w:t>
            </w:r>
            <w:r w:rsidRPr="4ECBD7D0">
              <w:rPr>
                <w:rFonts w:ascii="Lato" w:hAnsi="Lato" w:cs="Arial"/>
                <w:sz w:val="22"/>
                <w:szCs w:val="22"/>
              </w:rPr>
              <w:t>. Collaboration with the Centre Humanitarian Evidence and Learning team is essential to contribute to global learning and strengthen regional MEAL approaches.</w:t>
            </w:r>
            <w:r w:rsidR="31FCFE22" w:rsidRPr="4ECBD7D0">
              <w:rPr>
                <w:rFonts w:ascii="Lato" w:hAnsi="Lato" w:cs="Arial"/>
                <w:sz w:val="22"/>
                <w:szCs w:val="22"/>
              </w:rPr>
              <w:t xml:space="preserve"> </w:t>
            </w:r>
          </w:p>
          <w:p w14:paraId="25CE1A3F" w14:textId="77777777" w:rsidR="004B53DE" w:rsidRDefault="004B53DE" w:rsidP="004B53DE">
            <w:pPr>
              <w:rPr>
                <w:rFonts w:ascii="Lato" w:hAnsi="Lato" w:cs="Arial"/>
                <w:sz w:val="22"/>
                <w:szCs w:val="22"/>
              </w:rPr>
            </w:pPr>
          </w:p>
          <w:p w14:paraId="08A739C1" w14:textId="3E1A587B" w:rsidR="004E5EF8" w:rsidRPr="004B53DE" w:rsidRDefault="2ABCD881" w:rsidP="004B53DE">
            <w:pPr>
              <w:rPr>
                <w:rFonts w:ascii="Lato" w:hAnsi="Lato" w:cs="Arial"/>
                <w:sz w:val="22"/>
                <w:szCs w:val="22"/>
              </w:rPr>
            </w:pPr>
            <w:r w:rsidRPr="4ECBD7D0">
              <w:rPr>
                <w:rFonts w:ascii="Lato" w:hAnsi="Lato" w:cs="Arial"/>
                <w:sz w:val="22"/>
                <w:szCs w:val="22"/>
              </w:rPr>
              <w:t xml:space="preserve">In </w:t>
            </w:r>
            <w:r w:rsidR="3673A388" w:rsidRPr="4ECBD7D0">
              <w:rPr>
                <w:rFonts w:ascii="Lato" w:hAnsi="Lato" w:cs="Arial"/>
                <w:sz w:val="22"/>
                <w:szCs w:val="22"/>
              </w:rPr>
              <w:t>humanitarian settings</w:t>
            </w:r>
            <w:r w:rsidRPr="4ECBD7D0">
              <w:rPr>
                <w:rFonts w:ascii="Lato" w:hAnsi="Lato" w:cs="Arial"/>
                <w:sz w:val="22"/>
                <w:szCs w:val="22"/>
              </w:rPr>
              <w:t>, the postholder will adapt to changing needs, working flexibly to ensure effective crisis response</w:t>
            </w:r>
            <w:r w:rsidR="71CBB05C" w:rsidRPr="4ECBD7D0">
              <w:rPr>
                <w:rFonts w:ascii="Lato" w:hAnsi="Lato" w:cs="Arial"/>
                <w:sz w:val="22"/>
                <w:szCs w:val="22"/>
              </w:rPr>
              <w:t xml:space="preserve"> and be comfortable working in a cross functional way</w:t>
            </w:r>
            <w:r w:rsidRPr="4ECBD7D0">
              <w:rPr>
                <w:rFonts w:ascii="Lato" w:hAnsi="Lato" w:cs="Arial"/>
                <w:sz w:val="22"/>
                <w:szCs w:val="22"/>
              </w:rPr>
              <w:t>. This position is pivotal in enhancing program</w:t>
            </w:r>
            <w:r w:rsidR="3673A388" w:rsidRPr="4ECBD7D0">
              <w:rPr>
                <w:rFonts w:ascii="Lato" w:hAnsi="Lato" w:cs="Arial"/>
                <w:sz w:val="22"/>
                <w:szCs w:val="22"/>
              </w:rPr>
              <w:t>me</w:t>
            </w:r>
            <w:r w:rsidRPr="4ECBD7D0">
              <w:rPr>
                <w:rFonts w:ascii="Lato" w:hAnsi="Lato" w:cs="Arial"/>
                <w:sz w:val="22"/>
                <w:szCs w:val="22"/>
              </w:rPr>
              <w:t xml:space="preserve"> improvements, learning, and technology use in MEAL, ensuring high standards of accountability and efficacy in the region.</w:t>
            </w:r>
          </w:p>
        </w:tc>
      </w:tr>
      <w:tr w:rsidR="00174203" w:rsidRPr="00090791" w14:paraId="08A739CE" w14:textId="77777777" w:rsidTr="22A653BD">
        <w:trPr>
          <w:trHeight w:val="602"/>
        </w:trPr>
        <w:tc>
          <w:tcPr>
            <w:tcW w:w="9498" w:type="dxa"/>
            <w:gridSpan w:val="3"/>
          </w:tcPr>
          <w:p w14:paraId="08A739C3" w14:textId="631E6F70" w:rsidR="00FC67B6" w:rsidRPr="00090791" w:rsidRDefault="002B21C3" w:rsidP="00FC67B6">
            <w:pPr>
              <w:tabs>
                <w:tab w:val="left" w:pos="2410"/>
              </w:tabs>
              <w:snapToGrid w:val="0"/>
              <w:rPr>
                <w:rFonts w:ascii="Lato" w:hAnsi="Lato" w:cs="Arial"/>
                <w:b/>
                <w:i/>
                <w:color w:val="808080"/>
                <w:sz w:val="22"/>
                <w:szCs w:val="22"/>
              </w:rPr>
            </w:pPr>
            <w:r w:rsidRPr="00090791">
              <w:rPr>
                <w:rFonts w:ascii="Lato" w:hAnsi="Lato" w:cs="Arial"/>
                <w:b/>
                <w:sz w:val="22"/>
                <w:szCs w:val="22"/>
              </w:rPr>
              <w:t>SCOPE OF ROLE</w:t>
            </w:r>
          </w:p>
          <w:p w14:paraId="454D42C6" w14:textId="77200AC8" w:rsidR="00FA06E8" w:rsidRDefault="004E5EF8" w:rsidP="00FA06E8">
            <w:pPr>
              <w:rPr>
                <w:rFonts w:ascii="Lato" w:hAnsi="Lato" w:cs="Arial"/>
                <w:sz w:val="22"/>
                <w:szCs w:val="22"/>
              </w:rPr>
            </w:pPr>
            <w:r>
              <w:rPr>
                <w:rFonts w:ascii="Lato" w:hAnsi="Lato" w:cs="Arial"/>
                <w:b/>
                <w:sz w:val="22"/>
                <w:szCs w:val="22"/>
              </w:rPr>
              <w:t xml:space="preserve">Reports to: </w:t>
            </w:r>
            <w:r w:rsidR="002F6EDE" w:rsidRPr="002F6EDE">
              <w:rPr>
                <w:rFonts w:ascii="Lato" w:hAnsi="Lato" w:cs="Arial"/>
                <w:bCs/>
                <w:sz w:val="22"/>
                <w:szCs w:val="22"/>
              </w:rPr>
              <w:t>ESA</w:t>
            </w:r>
            <w:r w:rsidR="002F6EDE">
              <w:rPr>
                <w:rFonts w:ascii="Lato" w:hAnsi="Lato" w:cs="Arial"/>
                <w:b/>
                <w:sz w:val="22"/>
                <w:szCs w:val="22"/>
              </w:rPr>
              <w:t xml:space="preserve"> </w:t>
            </w:r>
            <w:r w:rsidR="000351EA">
              <w:rPr>
                <w:rFonts w:ascii="Lato" w:hAnsi="Lato" w:cs="Arial"/>
                <w:sz w:val="22"/>
                <w:szCs w:val="22"/>
              </w:rPr>
              <w:t>Regional MEAL Advisor</w:t>
            </w:r>
            <w:r w:rsidR="002F6EDE">
              <w:rPr>
                <w:rFonts w:ascii="Lato" w:hAnsi="Lato" w:cs="Arial"/>
                <w:sz w:val="22"/>
                <w:szCs w:val="22"/>
              </w:rPr>
              <w:t xml:space="preserve"> </w:t>
            </w:r>
            <w:r w:rsidR="00BE7BEB">
              <w:rPr>
                <w:rFonts w:ascii="Lato" w:hAnsi="Lato" w:cs="Arial"/>
                <w:sz w:val="22"/>
                <w:szCs w:val="22"/>
              </w:rPr>
              <w:t>(all contexts)</w:t>
            </w:r>
          </w:p>
          <w:p w14:paraId="186C86A7" w14:textId="3D3BA654" w:rsidR="00322124" w:rsidRDefault="00322124" w:rsidP="00FA06E8">
            <w:pPr>
              <w:rPr>
                <w:rFonts w:ascii="Lato" w:hAnsi="Lato" w:cs="Arial"/>
                <w:sz w:val="22"/>
                <w:szCs w:val="22"/>
              </w:rPr>
            </w:pPr>
            <w:r w:rsidRPr="00322124">
              <w:rPr>
                <w:rFonts w:ascii="Lato" w:hAnsi="Lato" w:cs="Arial"/>
                <w:b/>
                <w:bCs/>
                <w:sz w:val="22"/>
                <w:szCs w:val="22"/>
              </w:rPr>
              <w:t>Dotted Line Report to:</w:t>
            </w:r>
            <w:r>
              <w:rPr>
                <w:rFonts w:ascii="Lato" w:hAnsi="Lato" w:cs="Arial"/>
                <w:sz w:val="22"/>
                <w:szCs w:val="22"/>
              </w:rPr>
              <w:t xml:space="preserve"> Global Head of Humanitarian Evidence &amp; Learning</w:t>
            </w:r>
          </w:p>
          <w:p w14:paraId="01C4BCD3" w14:textId="77777777" w:rsidR="004E5EF8" w:rsidRDefault="004E5EF8" w:rsidP="00FA06E8">
            <w:pPr>
              <w:rPr>
                <w:rFonts w:ascii="Lato" w:hAnsi="Lato" w:cs="Arial"/>
                <w:sz w:val="22"/>
                <w:szCs w:val="22"/>
              </w:rPr>
            </w:pPr>
            <w:r w:rsidRPr="004E5EF8">
              <w:rPr>
                <w:rFonts w:ascii="Lato" w:hAnsi="Lato" w:cs="Arial"/>
                <w:b/>
                <w:sz w:val="22"/>
                <w:szCs w:val="22"/>
              </w:rPr>
              <w:t>Direct Reports:</w:t>
            </w:r>
            <w:r>
              <w:rPr>
                <w:rFonts w:ascii="Lato" w:hAnsi="Lato" w:cs="Arial"/>
                <w:sz w:val="22"/>
                <w:szCs w:val="22"/>
              </w:rPr>
              <w:t xml:space="preserve"> n/a</w:t>
            </w:r>
          </w:p>
          <w:p w14:paraId="08A739CD" w14:textId="4F477F4B" w:rsidR="004E5EF8" w:rsidRPr="00090791" w:rsidRDefault="004E5EF8" w:rsidP="00FA06E8">
            <w:pPr>
              <w:rPr>
                <w:rFonts w:ascii="Lato" w:hAnsi="Lato" w:cs="Arial"/>
                <w:b/>
                <w:strike/>
                <w:color w:val="808080"/>
                <w:sz w:val="22"/>
                <w:szCs w:val="22"/>
              </w:rPr>
            </w:pPr>
            <w:r w:rsidRPr="004E5EF8">
              <w:rPr>
                <w:rFonts w:ascii="Lato" w:hAnsi="Lato" w:cs="Arial"/>
                <w:b/>
                <w:sz w:val="22"/>
                <w:szCs w:val="22"/>
              </w:rPr>
              <w:t>Budget Responsibilities:</w:t>
            </w:r>
            <w:r>
              <w:rPr>
                <w:rFonts w:ascii="Lato" w:hAnsi="Lato" w:cs="Arial"/>
                <w:sz w:val="22"/>
                <w:szCs w:val="22"/>
              </w:rPr>
              <w:t xml:space="preserve"> None</w:t>
            </w:r>
          </w:p>
        </w:tc>
      </w:tr>
      <w:tr w:rsidR="00174203" w:rsidRPr="00090791" w14:paraId="08A739D2" w14:textId="77777777" w:rsidTr="22A653BD">
        <w:tc>
          <w:tcPr>
            <w:tcW w:w="9498" w:type="dxa"/>
            <w:gridSpan w:val="3"/>
          </w:tcPr>
          <w:p w14:paraId="77B67DFF" w14:textId="304C1CCC" w:rsidR="00AE4424" w:rsidRDefault="002B21C3" w:rsidP="00FA3F1C">
            <w:pPr>
              <w:tabs>
                <w:tab w:val="left" w:pos="2977"/>
              </w:tabs>
              <w:rPr>
                <w:rFonts w:ascii="Lato" w:hAnsi="Lato" w:cs="Arial"/>
                <w:b/>
                <w:sz w:val="22"/>
                <w:szCs w:val="22"/>
              </w:rPr>
            </w:pPr>
            <w:r w:rsidRPr="00090791">
              <w:rPr>
                <w:rFonts w:ascii="Lato" w:hAnsi="Lato" w:cs="Arial"/>
                <w:b/>
                <w:sz w:val="22"/>
                <w:szCs w:val="22"/>
              </w:rPr>
              <w:t xml:space="preserve">KEY AREAS OF </w:t>
            </w:r>
            <w:r w:rsidR="001E0D81" w:rsidRPr="00090791">
              <w:rPr>
                <w:rFonts w:ascii="Lato" w:hAnsi="Lato" w:cs="Arial"/>
                <w:b/>
                <w:sz w:val="22"/>
                <w:szCs w:val="22"/>
              </w:rPr>
              <w:t>ACCOUNTABILITY:</w:t>
            </w:r>
            <w:r w:rsidR="00D64C59" w:rsidRPr="00090791">
              <w:rPr>
                <w:rFonts w:ascii="Lato" w:hAnsi="Lato" w:cs="Arial"/>
                <w:b/>
                <w:sz w:val="22"/>
                <w:szCs w:val="22"/>
              </w:rPr>
              <w:t xml:space="preserve"> </w:t>
            </w:r>
          </w:p>
          <w:p w14:paraId="2ACABC3C" w14:textId="77777777" w:rsidR="00453C98" w:rsidRPr="00090791" w:rsidRDefault="00453C98" w:rsidP="00FA3F1C">
            <w:pPr>
              <w:tabs>
                <w:tab w:val="left" w:pos="2977"/>
              </w:tabs>
              <w:rPr>
                <w:rFonts w:ascii="Lato" w:hAnsi="Lato" w:cs="Arial"/>
                <w:b/>
                <w:i/>
                <w:color w:val="808080"/>
                <w:sz w:val="22"/>
                <w:szCs w:val="22"/>
              </w:rPr>
            </w:pPr>
          </w:p>
          <w:p w14:paraId="212BCD94" w14:textId="19D94B48" w:rsidR="000D57E6" w:rsidRPr="00453C98" w:rsidRDefault="00453C98" w:rsidP="00AE4424">
            <w:pPr>
              <w:pStyle w:val="NoSpacing"/>
              <w:rPr>
                <w:rFonts w:ascii="Lato" w:hAnsi="Lato" w:cs="Arial"/>
                <w:sz w:val="22"/>
                <w:szCs w:val="22"/>
                <w:lang w:val="en-GB"/>
              </w:rPr>
            </w:pPr>
            <w:r w:rsidRPr="00453C98">
              <w:rPr>
                <w:rFonts w:ascii="Lato" w:hAnsi="Lato" w:cs="Arial"/>
                <w:sz w:val="22"/>
                <w:szCs w:val="22"/>
                <w:lang w:val="en-GB"/>
              </w:rPr>
              <w:t xml:space="preserve">In the dynamic and diverse context of the East and Southern Africa (ESA) region, this role is central to enhancing our humanitarian response and impact. The following key </w:t>
            </w:r>
            <w:r w:rsidR="005D4FA4">
              <w:rPr>
                <w:rFonts w:ascii="Lato" w:hAnsi="Lato" w:cs="Arial"/>
                <w:sz w:val="22"/>
                <w:szCs w:val="22"/>
                <w:lang w:val="en-GB"/>
              </w:rPr>
              <w:t>accountabilities</w:t>
            </w:r>
            <w:r w:rsidRPr="00453C98">
              <w:rPr>
                <w:rFonts w:ascii="Lato" w:hAnsi="Lato" w:cs="Arial"/>
                <w:sz w:val="22"/>
                <w:szCs w:val="22"/>
                <w:lang w:val="en-GB"/>
              </w:rPr>
              <w:t xml:space="preserve"> outline the critical functions of the position, focusing on strengthening Monitoring, Evaluation, Accountability, and Learning (MEAL) systems, ensuring compliance with donor requirements, fostering program</w:t>
            </w:r>
            <w:r w:rsidR="005D4FA4">
              <w:rPr>
                <w:rFonts w:ascii="Lato" w:hAnsi="Lato" w:cs="Arial"/>
                <w:sz w:val="22"/>
                <w:szCs w:val="22"/>
                <w:lang w:val="en-GB"/>
              </w:rPr>
              <w:t>me</w:t>
            </w:r>
            <w:r w:rsidRPr="00453C98">
              <w:rPr>
                <w:rFonts w:ascii="Lato" w:hAnsi="Lato" w:cs="Arial"/>
                <w:sz w:val="22"/>
                <w:szCs w:val="22"/>
                <w:lang w:val="en-GB"/>
              </w:rPr>
              <w:t xml:space="preserve"> learning and innovation, and actively contributing to </w:t>
            </w:r>
            <w:r w:rsidR="001E439A">
              <w:rPr>
                <w:rFonts w:ascii="Lato" w:hAnsi="Lato" w:cs="Arial"/>
                <w:sz w:val="22"/>
                <w:szCs w:val="22"/>
                <w:lang w:val="en-GB"/>
              </w:rPr>
              <w:t>evidence generation and use</w:t>
            </w:r>
            <w:r w:rsidRPr="00453C98">
              <w:rPr>
                <w:rFonts w:ascii="Lato" w:hAnsi="Lato" w:cs="Arial"/>
                <w:sz w:val="22"/>
                <w:szCs w:val="22"/>
                <w:lang w:val="en-GB"/>
              </w:rPr>
              <w:t>. This role is instrumental in driving our commitment to accountability and continuous improvement, ensuring that our program</w:t>
            </w:r>
            <w:r w:rsidR="001E439A">
              <w:rPr>
                <w:rFonts w:ascii="Lato" w:hAnsi="Lato" w:cs="Arial"/>
                <w:sz w:val="22"/>
                <w:szCs w:val="22"/>
                <w:lang w:val="en-GB"/>
              </w:rPr>
              <w:t>me</w:t>
            </w:r>
            <w:r w:rsidRPr="00453C98">
              <w:rPr>
                <w:rFonts w:ascii="Lato" w:hAnsi="Lato" w:cs="Arial"/>
                <w:sz w:val="22"/>
                <w:szCs w:val="22"/>
                <w:lang w:val="en-GB"/>
              </w:rPr>
              <w:t xml:space="preserve">s not only meet the immediate needs of children and communities but also </w:t>
            </w:r>
            <w:r w:rsidR="00002427">
              <w:rPr>
                <w:rFonts w:ascii="Lato" w:hAnsi="Lato" w:cs="Arial"/>
                <w:sz w:val="22"/>
                <w:szCs w:val="22"/>
                <w:lang w:val="en-GB"/>
              </w:rPr>
              <w:t>link</w:t>
            </w:r>
            <w:r w:rsidRPr="00453C98">
              <w:rPr>
                <w:rFonts w:ascii="Lato" w:hAnsi="Lato" w:cs="Arial"/>
                <w:sz w:val="22"/>
                <w:szCs w:val="22"/>
                <w:lang w:val="en-GB"/>
              </w:rPr>
              <w:t xml:space="preserve"> to long-term, sustainable change.</w:t>
            </w:r>
          </w:p>
          <w:p w14:paraId="0B01F242" w14:textId="77777777" w:rsidR="00453C98" w:rsidRPr="00090791" w:rsidRDefault="00453C98" w:rsidP="00AE4424">
            <w:pPr>
              <w:pStyle w:val="NoSpacing"/>
              <w:rPr>
                <w:rFonts w:ascii="Lato" w:hAnsi="Lato" w:cs="Arial"/>
                <w:b/>
                <w:sz w:val="22"/>
                <w:szCs w:val="22"/>
              </w:rPr>
            </w:pPr>
          </w:p>
          <w:p w14:paraId="34E80CB2" w14:textId="24C0C84C" w:rsidR="00F066D4" w:rsidRDefault="00002427" w:rsidP="00CE5076">
            <w:pPr>
              <w:rPr>
                <w:rFonts w:ascii="Lato" w:hAnsi="Lato" w:cs="Arial"/>
                <w:b/>
                <w:bCs/>
                <w:sz w:val="22"/>
                <w:szCs w:val="22"/>
              </w:rPr>
            </w:pPr>
            <w:r>
              <w:rPr>
                <w:rFonts w:ascii="Lato" w:hAnsi="Lato" w:cs="Arial"/>
                <w:b/>
                <w:bCs/>
                <w:sz w:val="22"/>
                <w:szCs w:val="22"/>
              </w:rPr>
              <w:t>Support ESA Humanitarian Response</w:t>
            </w:r>
            <w:r w:rsidR="00F066D4">
              <w:rPr>
                <w:rFonts w:ascii="Lato" w:hAnsi="Lato" w:cs="Arial"/>
                <w:b/>
                <w:bCs/>
                <w:sz w:val="22"/>
                <w:szCs w:val="22"/>
              </w:rPr>
              <w:t xml:space="preserve"> MEAL Systems and Processes:</w:t>
            </w:r>
          </w:p>
          <w:p w14:paraId="16F86E4A" w14:textId="45A52B21" w:rsidR="00E73478" w:rsidRDefault="1E52EBD7" w:rsidP="4ECBD7D0">
            <w:pPr>
              <w:numPr>
                <w:ilvl w:val="0"/>
                <w:numId w:val="21"/>
              </w:numPr>
              <w:rPr>
                <w:rFonts w:ascii="Lato" w:hAnsi="Lato" w:cs="Arial"/>
                <w:sz w:val="22"/>
                <w:szCs w:val="22"/>
              </w:rPr>
            </w:pPr>
            <w:r w:rsidRPr="4ECBD7D0">
              <w:rPr>
                <w:rFonts w:ascii="Lato" w:hAnsi="Lato" w:cs="Arial"/>
                <w:sz w:val="22"/>
                <w:szCs w:val="22"/>
              </w:rPr>
              <w:t>Act as the MEAL Technical Support Lead for responses in ESA</w:t>
            </w:r>
            <w:r w:rsidR="2391F4B6" w:rsidRPr="4ECBD7D0">
              <w:rPr>
                <w:rFonts w:ascii="Lato" w:hAnsi="Lato" w:cs="Arial"/>
                <w:sz w:val="22"/>
                <w:szCs w:val="22"/>
              </w:rPr>
              <w:t>,</w:t>
            </w:r>
          </w:p>
          <w:p w14:paraId="01593E60" w14:textId="6F9E8AA2" w:rsidR="00B950A1" w:rsidRDefault="00B950A1" w:rsidP="00F066D4">
            <w:pPr>
              <w:numPr>
                <w:ilvl w:val="0"/>
                <w:numId w:val="21"/>
              </w:numPr>
              <w:rPr>
                <w:rFonts w:ascii="Lato" w:hAnsi="Lato" w:cs="Arial"/>
                <w:bCs/>
                <w:sz w:val="22"/>
                <w:szCs w:val="22"/>
              </w:rPr>
            </w:pPr>
            <w:r>
              <w:rPr>
                <w:rFonts w:ascii="Lato" w:hAnsi="Lato" w:cs="Arial"/>
                <w:bCs/>
                <w:sz w:val="22"/>
                <w:szCs w:val="22"/>
              </w:rPr>
              <w:t xml:space="preserve">Support COs in </w:t>
            </w:r>
            <w:r w:rsidR="00B542CB">
              <w:rPr>
                <w:rFonts w:ascii="Lato" w:hAnsi="Lato" w:cs="Arial"/>
                <w:bCs/>
                <w:sz w:val="22"/>
                <w:szCs w:val="22"/>
              </w:rPr>
              <w:t xml:space="preserve">designing and </w:t>
            </w:r>
            <w:r>
              <w:rPr>
                <w:rFonts w:ascii="Lato" w:hAnsi="Lato" w:cs="Arial"/>
                <w:bCs/>
                <w:sz w:val="22"/>
                <w:szCs w:val="22"/>
              </w:rPr>
              <w:t xml:space="preserve">contextualising SC Rapid </w:t>
            </w:r>
            <w:r w:rsidR="00B542CB">
              <w:rPr>
                <w:rFonts w:ascii="Lato" w:hAnsi="Lato" w:cs="Arial"/>
                <w:bCs/>
                <w:sz w:val="22"/>
                <w:szCs w:val="22"/>
              </w:rPr>
              <w:t xml:space="preserve">and detailed </w:t>
            </w:r>
            <w:r>
              <w:rPr>
                <w:rFonts w:ascii="Lato" w:hAnsi="Lato" w:cs="Arial"/>
                <w:bCs/>
                <w:sz w:val="22"/>
                <w:szCs w:val="22"/>
              </w:rPr>
              <w:t>Needs Assessment tools</w:t>
            </w:r>
            <w:r w:rsidR="00CF1BE7">
              <w:rPr>
                <w:rFonts w:ascii="Lato" w:hAnsi="Lato" w:cs="Arial"/>
                <w:bCs/>
                <w:sz w:val="22"/>
                <w:szCs w:val="22"/>
              </w:rPr>
              <w:t xml:space="preserve"> ensuring assessment findings include an analysis of children’s needs.</w:t>
            </w:r>
          </w:p>
          <w:p w14:paraId="5C781BCD" w14:textId="472DBC14" w:rsidR="00F066D4" w:rsidRPr="00F066D4" w:rsidRDefault="060F8687" w:rsidP="4ECBD7D0">
            <w:pPr>
              <w:numPr>
                <w:ilvl w:val="0"/>
                <w:numId w:val="21"/>
              </w:numPr>
              <w:rPr>
                <w:rFonts w:ascii="Lato" w:hAnsi="Lato" w:cs="Arial"/>
                <w:sz w:val="22"/>
                <w:szCs w:val="22"/>
              </w:rPr>
            </w:pPr>
            <w:r w:rsidRPr="4ECBD7D0">
              <w:rPr>
                <w:rFonts w:ascii="Lato" w:hAnsi="Lato" w:cs="Arial"/>
                <w:sz w:val="22"/>
                <w:szCs w:val="22"/>
              </w:rPr>
              <w:t>Collaborate with regional and country office humanitarian teams in ESA to develop and enhance MEAL emergency preparedness</w:t>
            </w:r>
            <w:r w:rsidR="56753B53" w:rsidRPr="4ECBD7D0">
              <w:rPr>
                <w:rFonts w:ascii="Lato" w:hAnsi="Lato" w:cs="Arial"/>
                <w:sz w:val="22"/>
                <w:szCs w:val="22"/>
              </w:rPr>
              <w:t xml:space="preserve">, anticipatory </w:t>
            </w:r>
            <w:proofErr w:type="gramStart"/>
            <w:r w:rsidR="56753B53" w:rsidRPr="4ECBD7D0">
              <w:rPr>
                <w:rFonts w:ascii="Lato" w:hAnsi="Lato" w:cs="Arial"/>
                <w:sz w:val="22"/>
                <w:szCs w:val="22"/>
              </w:rPr>
              <w:t>action</w:t>
            </w:r>
            <w:proofErr w:type="gramEnd"/>
            <w:r w:rsidRPr="4ECBD7D0">
              <w:rPr>
                <w:rFonts w:ascii="Lato" w:hAnsi="Lato" w:cs="Arial"/>
                <w:sz w:val="22"/>
                <w:szCs w:val="22"/>
              </w:rPr>
              <w:t xml:space="preserve"> and response, integrating them within existing country MEAL frameworks</w:t>
            </w:r>
            <w:r w:rsidR="32CF061F" w:rsidRPr="4ECBD7D0">
              <w:rPr>
                <w:rFonts w:ascii="Lato" w:hAnsi="Lato" w:cs="Arial"/>
                <w:sz w:val="22"/>
                <w:szCs w:val="22"/>
              </w:rPr>
              <w:t xml:space="preserve"> and Save the Children Humanitarian Plan</w:t>
            </w:r>
            <w:r w:rsidRPr="4ECBD7D0">
              <w:rPr>
                <w:rFonts w:ascii="Lato" w:hAnsi="Lato" w:cs="Arial"/>
                <w:sz w:val="22"/>
                <w:szCs w:val="22"/>
              </w:rPr>
              <w:t xml:space="preserve">, and adhering to the Core Humanitarian Standards, Sphere </w:t>
            </w:r>
            <w:r w:rsidR="32CF061F" w:rsidRPr="4ECBD7D0">
              <w:rPr>
                <w:rFonts w:ascii="Lato" w:hAnsi="Lato" w:cs="Arial"/>
                <w:sz w:val="22"/>
                <w:szCs w:val="22"/>
              </w:rPr>
              <w:t>Standards and Humanitarian Principles.</w:t>
            </w:r>
          </w:p>
          <w:p w14:paraId="06CF7EEA" w14:textId="55737E52" w:rsidR="00F066D4" w:rsidRPr="00F066D4" w:rsidRDefault="00F066D4" w:rsidP="00F066D4">
            <w:pPr>
              <w:numPr>
                <w:ilvl w:val="0"/>
                <w:numId w:val="21"/>
              </w:numPr>
              <w:rPr>
                <w:rFonts w:ascii="Lato" w:hAnsi="Lato" w:cs="Arial"/>
                <w:bCs/>
                <w:sz w:val="22"/>
                <w:szCs w:val="22"/>
              </w:rPr>
            </w:pPr>
            <w:r w:rsidRPr="00F066D4">
              <w:rPr>
                <w:rFonts w:ascii="Lato" w:hAnsi="Lato" w:cs="Arial"/>
                <w:bCs/>
                <w:sz w:val="22"/>
                <w:szCs w:val="22"/>
              </w:rPr>
              <w:lastRenderedPageBreak/>
              <w:t xml:space="preserve">Provide targeted MEAL support to multi-sectoral </w:t>
            </w:r>
            <w:r w:rsidR="00C40EE1">
              <w:rPr>
                <w:rFonts w:ascii="Lato" w:hAnsi="Lato" w:cs="Arial"/>
                <w:bCs/>
                <w:sz w:val="22"/>
                <w:szCs w:val="22"/>
              </w:rPr>
              <w:t>humanitarian</w:t>
            </w:r>
            <w:r w:rsidRPr="00F066D4">
              <w:rPr>
                <w:rFonts w:ascii="Lato" w:hAnsi="Lato" w:cs="Arial"/>
                <w:bCs/>
                <w:sz w:val="22"/>
                <w:szCs w:val="22"/>
              </w:rPr>
              <w:t xml:space="preserve"> program</w:t>
            </w:r>
            <w:r w:rsidR="00C40EE1">
              <w:rPr>
                <w:rFonts w:ascii="Lato" w:hAnsi="Lato" w:cs="Arial"/>
                <w:bCs/>
                <w:sz w:val="22"/>
                <w:szCs w:val="22"/>
              </w:rPr>
              <w:t>me</w:t>
            </w:r>
            <w:r w:rsidRPr="00F066D4">
              <w:rPr>
                <w:rFonts w:ascii="Lato" w:hAnsi="Lato" w:cs="Arial"/>
                <w:bCs/>
                <w:sz w:val="22"/>
                <w:szCs w:val="22"/>
              </w:rPr>
              <w:t>s across the ESA region.</w:t>
            </w:r>
            <w:r w:rsidR="00471103">
              <w:rPr>
                <w:rFonts w:ascii="Lato" w:hAnsi="Lato" w:cs="Arial"/>
                <w:bCs/>
                <w:sz w:val="22"/>
                <w:szCs w:val="22"/>
              </w:rPr>
              <w:t xml:space="preserve"> Build </w:t>
            </w:r>
            <w:r w:rsidR="00B5256A">
              <w:rPr>
                <w:rFonts w:ascii="Lato" w:hAnsi="Lato" w:cs="Arial"/>
                <w:bCs/>
                <w:sz w:val="22"/>
                <w:szCs w:val="22"/>
              </w:rPr>
              <w:t xml:space="preserve">upon </w:t>
            </w:r>
            <w:r w:rsidR="00471103">
              <w:rPr>
                <w:rFonts w:ascii="Lato" w:hAnsi="Lato" w:cs="Arial"/>
                <w:bCs/>
                <w:sz w:val="22"/>
                <w:szCs w:val="22"/>
              </w:rPr>
              <w:t xml:space="preserve">and </w:t>
            </w:r>
            <w:r w:rsidR="00B5256A">
              <w:rPr>
                <w:rFonts w:ascii="Lato" w:hAnsi="Lato" w:cs="Arial"/>
                <w:bCs/>
                <w:sz w:val="22"/>
                <w:szCs w:val="22"/>
              </w:rPr>
              <w:t>enhance</w:t>
            </w:r>
            <w:r w:rsidR="00471103">
              <w:rPr>
                <w:rFonts w:ascii="Lato" w:hAnsi="Lato" w:cs="Arial"/>
                <w:bCs/>
                <w:sz w:val="22"/>
                <w:szCs w:val="22"/>
              </w:rPr>
              <w:t xml:space="preserve"> existing Country Office MEAL systems</w:t>
            </w:r>
            <w:r w:rsidR="00B5256A">
              <w:rPr>
                <w:rFonts w:ascii="Lato" w:hAnsi="Lato" w:cs="Arial"/>
                <w:bCs/>
                <w:sz w:val="22"/>
                <w:szCs w:val="22"/>
              </w:rPr>
              <w:t xml:space="preserve"> to </w:t>
            </w:r>
            <w:proofErr w:type="gramStart"/>
            <w:r w:rsidR="008939B1">
              <w:rPr>
                <w:rFonts w:ascii="Lato" w:hAnsi="Lato" w:cs="Arial"/>
                <w:bCs/>
                <w:sz w:val="22"/>
                <w:szCs w:val="22"/>
              </w:rPr>
              <w:t>more efficiently optimise resources</w:t>
            </w:r>
            <w:proofErr w:type="gramEnd"/>
            <w:r w:rsidR="008939B1">
              <w:rPr>
                <w:rFonts w:ascii="Lato" w:hAnsi="Lato" w:cs="Arial"/>
                <w:bCs/>
                <w:sz w:val="22"/>
                <w:szCs w:val="22"/>
              </w:rPr>
              <w:t>.</w:t>
            </w:r>
          </w:p>
          <w:p w14:paraId="614478A6" w14:textId="1AB21AA4" w:rsidR="00F066D4" w:rsidRPr="00F066D4" w:rsidRDefault="00F066D4" w:rsidP="00F066D4">
            <w:pPr>
              <w:numPr>
                <w:ilvl w:val="0"/>
                <w:numId w:val="21"/>
              </w:numPr>
              <w:rPr>
                <w:rFonts w:ascii="Lato" w:hAnsi="Lato" w:cs="Arial"/>
                <w:bCs/>
                <w:sz w:val="22"/>
                <w:szCs w:val="22"/>
              </w:rPr>
            </w:pPr>
            <w:r w:rsidRPr="00F066D4">
              <w:rPr>
                <w:rFonts w:ascii="Lato" w:hAnsi="Lato" w:cs="Arial"/>
                <w:bCs/>
                <w:sz w:val="22"/>
                <w:szCs w:val="22"/>
              </w:rPr>
              <w:t>Assist program</w:t>
            </w:r>
            <w:r w:rsidR="00C40EE1">
              <w:rPr>
                <w:rFonts w:ascii="Lato" w:hAnsi="Lato" w:cs="Arial"/>
                <w:bCs/>
                <w:sz w:val="22"/>
                <w:szCs w:val="22"/>
              </w:rPr>
              <w:t>me</w:t>
            </w:r>
            <w:r w:rsidRPr="00F066D4">
              <w:rPr>
                <w:rFonts w:ascii="Lato" w:hAnsi="Lato" w:cs="Arial"/>
                <w:bCs/>
                <w:sz w:val="22"/>
                <w:szCs w:val="22"/>
              </w:rPr>
              <w:t>s and technical staff in selecting indicators and setting realistic targets to measure program</w:t>
            </w:r>
            <w:r w:rsidR="000B1A07">
              <w:rPr>
                <w:rFonts w:ascii="Lato" w:hAnsi="Lato" w:cs="Arial"/>
                <w:bCs/>
                <w:sz w:val="22"/>
                <w:szCs w:val="22"/>
              </w:rPr>
              <w:t>me</w:t>
            </w:r>
            <w:r w:rsidRPr="00F066D4">
              <w:rPr>
                <w:rFonts w:ascii="Lato" w:hAnsi="Lato" w:cs="Arial"/>
                <w:bCs/>
                <w:sz w:val="22"/>
                <w:szCs w:val="22"/>
              </w:rPr>
              <w:t xml:space="preserve"> progress and achievements.</w:t>
            </w:r>
          </w:p>
          <w:p w14:paraId="697584B9" w14:textId="683FCDFA" w:rsidR="007775B6" w:rsidRDefault="007775B6" w:rsidP="00F066D4">
            <w:pPr>
              <w:numPr>
                <w:ilvl w:val="0"/>
                <w:numId w:val="21"/>
              </w:numPr>
              <w:rPr>
                <w:rFonts w:ascii="Lato" w:hAnsi="Lato" w:cs="Arial"/>
                <w:bCs/>
                <w:sz w:val="22"/>
                <w:szCs w:val="22"/>
              </w:rPr>
            </w:pPr>
            <w:r>
              <w:rPr>
                <w:rFonts w:ascii="Lato" w:hAnsi="Lato" w:cs="Arial"/>
                <w:bCs/>
                <w:sz w:val="22"/>
                <w:szCs w:val="22"/>
              </w:rPr>
              <w:t xml:space="preserve">Support the use and roll out of </w:t>
            </w:r>
            <w:r w:rsidR="00AA4534">
              <w:rPr>
                <w:rFonts w:ascii="Lato" w:hAnsi="Lato" w:cs="Arial"/>
                <w:bCs/>
                <w:sz w:val="22"/>
                <w:szCs w:val="22"/>
              </w:rPr>
              <w:t xml:space="preserve">SCI approved </w:t>
            </w:r>
            <w:r w:rsidR="005F39F5">
              <w:rPr>
                <w:rFonts w:ascii="Lato" w:hAnsi="Lato" w:cs="Arial"/>
                <w:bCs/>
                <w:sz w:val="22"/>
                <w:szCs w:val="22"/>
              </w:rPr>
              <w:t xml:space="preserve">systems such as PMM PRIME, </w:t>
            </w:r>
            <w:proofErr w:type="spellStart"/>
            <w:r w:rsidR="005F39F5">
              <w:rPr>
                <w:rFonts w:ascii="Lato" w:hAnsi="Lato" w:cs="Arial"/>
                <w:bCs/>
                <w:sz w:val="22"/>
                <w:szCs w:val="22"/>
              </w:rPr>
              <w:t>KoBo</w:t>
            </w:r>
            <w:proofErr w:type="spellEnd"/>
            <w:r w:rsidR="005F39F5">
              <w:rPr>
                <w:rFonts w:ascii="Lato" w:hAnsi="Lato" w:cs="Arial"/>
                <w:bCs/>
                <w:sz w:val="22"/>
                <w:szCs w:val="22"/>
              </w:rPr>
              <w:t xml:space="preserve"> Toolbox, IMPACT, P</w:t>
            </w:r>
            <w:r w:rsidR="00777DC7">
              <w:rPr>
                <w:rFonts w:ascii="Lato" w:hAnsi="Lato" w:cs="Arial"/>
                <w:bCs/>
                <w:sz w:val="22"/>
                <w:szCs w:val="22"/>
              </w:rPr>
              <w:t>erformance Monitoring Tool (PMT)</w:t>
            </w:r>
            <w:r w:rsidR="00D97ED6">
              <w:rPr>
                <w:rFonts w:ascii="Lato" w:hAnsi="Lato" w:cs="Arial"/>
                <w:bCs/>
                <w:sz w:val="22"/>
                <w:szCs w:val="22"/>
              </w:rPr>
              <w:t>,</w:t>
            </w:r>
            <w:r w:rsidR="00AA4534">
              <w:rPr>
                <w:rFonts w:ascii="Lato" w:hAnsi="Lato" w:cs="Arial"/>
                <w:bCs/>
                <w:sz w:val="22"/>
                <w:szCs w:val="22"/>
              </w:rPr>
              <w:t xml:space="preserve"> and </w:t>
            </w:r>
            <w:proofErr w:type="spellStart"/>
            <w:r w:rsidR="00D97ED6">
              <w:rPr>
                <w:rFonts w:ascii="Lato" w:hAnsi="Lato" w:cs="Arial"/>
                <w:bCs/>
                <w:sz w:val="22"/>
                <w:szCs w:val="22"/>
              </w:rPr>
              <w:t>CommCare</w:t>
            </w:r>
            <w:proofErr w:type="spellEnd"/>
            <w:r w:rsidR="00AA4534">
              <w:rPr>
                <w:rFonts w:ascii="Lato" w:hAnsi="Lato" w:cs="Arial"/>
                <w:bCs/>
                <w:sz w:val="22"/>
                <w:szCs w:val="22"/>
              </w:rPr>
              <w:t xml:space="preserve"> to </w:t>
            </w:r>
            <w:r w:rsidR="00941664">
              <w:rPr>
                <w:rFonts w:ascii="Lato" w:hAnsi="Lato" w:cs="Arial"/>
                <w:bCs/>
                <w:sz w:val="22"/>
                <w:szCs w:val="22"/>
              </w:rPr>
              <w:t>make good use of data for decision making</w:t>
            </w:r>
            <w:r w:rsidR="00D97ED6">
              <w:rPr>
                <w:rFonts w:ascii="Lato" w:hAnsi="Lato" w:cs="Arial"/>
                <w:bCs/>
                <w:sz w:val="22"/>
                <w:szCs w:val="22"/>
              </w:rPr>
              <w:t xml:space="preserve">. </w:t>
            </w:r>
          </w:p>
          <w:p w14:paraId="7BAC5E4D" w14:textId="77777777" w:rsidR="00E14DA2" w:rsidRPr="00E14DA2" w:rsidRDefault="00E14DA2" w:rsidP="00E14DA2">
            <w:pPr>
              <w:pStyle w:val="ListParagraph"/>
              <w:numPr>
                <w:ilvl w:val="0"/>
                <w:numId w:val="21"/>
              </w:numPr>
              <w:rPr>
                <w:rFonts w:ascii="Lato" w:hAnsi="Lato" w:cs="Arial"/>
                <w:bCs/>
                <w:sz w:val="22"/>
                <w:szCs w:val="22"/>
                <w:lang w:val="en-GB"/>
              </w:rPr>
            </w:pPr>
            <w:r w:rsidRPr="00E14DA2">
              <w:rPr>
                <w:rFonts w:ascii="Lato" w:hAnsi="Lato" w:cs="Arial"/>
                <w:bCs/>
                <w:sz w:val="22"/>
                <w:szCs w:val="22"/>
                <w:lang w:val="en-GB"/>
              </w:rPr>
              <w:t xml:space="preserve">Conduct data quality assessments and MEAL system reviews, collate trends and suggest system improvements. </w:t>
            </w:r>
          </w:p>
          <w:p w14:paraId="1578C881" w14:textId="72CDD50C" w:rsidR="00CE5076" w:rsidRPr="00433388" w:rsidRDefault="00F066D4" w:rsidP="00F066D4">
            <w:pPr>
              <w:numPr>
                <w:ilvl w:val="0"/>
                <w:numId w:val="21"/>
              </w:numPr>
              <w:rPr>
                <w:rFonts w:ascii="Lato" w:hAnsi="Lato" w:cs="Arial"/>
                <w:bCs/>
                <w:sz w:val="22"/>
                <w:szCs w:val="22"/>
              </w:rPr>
            </w:pPr>
            <w:r w:rsidRPr="00F066D4">
              <w:rPr>
                <w:rFonts w:ascii="Lato" w:hAnsi="Lato" w:cs="Arial"/>
                <w:bCs/>
                <w:sz w:val="22"/>
                <w:szCs w:val="22"/>
              </w:rPr>
              <w:t>Ensure children’s consultations are integral to all humanitarian responses, co-leading interagency children’s consultations for major response levels in the ESA region.</w:t>
            </w:r>
            <w:r w:rsidR="00941664">
              <w:rPr>
                <w:rFonts w:ascii="Lato" w:hAnsi="Lato" w:cs="Arial"/>
                <w:bCs/>
                <w:sz w:val="22"/>
                <w:szCs w:val="22"/>
              </w:rPr>
              <w:t xml:space="preserve"> </w:t>
            </w:r>
            <w:r w:rsidR="00CE5076" w:rsidRPr="00433388">
              <w:rPr>
                <w:rFonts w:ascii="Lato" w:hAnsi="Lato" w:cs="Arial"/>
                <w:bCs/>
                <w:sz w:val="22"/>
                <w:szCs w:val="22"/>
              </w:rPr>
              <w:t xml:space="preserve">Manage globally held strategic funds for </w:t>
            </w:r>
            <w:r w:rsidR="000D57E6">
              <w:rPr>
                <w:rFonts w:ascii="Lato" w:hAnsi="Lato" w:cs="Arial"/>
                <w:bCs/>
                <w:sz w:val="22"/>
                <w:szCs w:val="22"/>
              </w:rPr>
              <w:t>E&amp;L</w:t>
            </w:r>
            <w:r w:rsidR="00CE5076" w:rsidRPr="00433388">
              <w:rPr>
                <w:rFonts w:ascii="Lato" w:hAnsi="Lato" w:cs="Arial"/>
                <w:bCs/>
                <w:sz w:val="22"/>
                <w:szCs w:val="22"/>
              </w:rPr>
              <w:t>, ensuring alignment with broader humanitarian reform initiatives.</w:t>
            </w:r>
          </w:p>
          <w:p w14:paraId="719FA139" w14:textId="77777777" w:rsidR="007B40F1" w:rsidRDefault="007B40F1" w:rsidP="00CE5076">
            <w:pPr>
              <w:rPr>
                <w:rFonts w:ascii="Lato" w:hAnsi="Lato" w:cs="Arial"/>
                <w:bCs/>
                <w:sz w:val="22"/>
                <w:szCs w:val="22"/>
              </w:rPr>
            </w:pPr>
          </w:p>
          <w:p w14:paraId="76754AC2" w14:textId="5ADAB693" w:rsidR="00CE5076" w:rsidRDefault="00362272" w:rsidP="00CE5076">
            <w:pPr>
              <w:rPr>
                <w:rFonts w:ascii="Lato" w:hAnsi="Lato" w:cs="Arial"/>
                <w:b/>
                <w:bCs/>
                <w:sz w:val="22"/>
                <w:szCs w:val="22"/>
              </w:rPr>
            </w:pPr>
            <w:r>
              <w:rPr>
                <w:rFonts w:ascii="Lato" w:hAnsi="Lato" w:cs="Arial"/>
                <w:b/>
                <w:bCs/>
                <w:sz w:val="22"/>
                <w:szCs w:val="22"/>
              </w:rPr>
              <w:t xml:space="preserve">Award Support and </w:t>
            </w:r>
            <w:r w:rsidR="008939B1">
              <w:rPr>
                <w:rFonts w:ascii="Lato" w:hAnsi="Lato" w:cs="Arial"/>
                <w:b/>
                <w:bCs/>
                <w:sz w:val="22"/>
                <w:szCs w:val="22"/>
              </w:rPr>
              <w:t>Donor Reporting and Compliance</w:t>
            </w:r>
          </w:p>
          <w:p w14:paraId="3BCBC45E" w14:textId="2A6C70E3" w:rsidR="00362272" w:rsidRPr="00516D1A" w:rsidRDefault="00362272" w:rsidP="008939B1">
            <w:pPr>
              <w:pStyle w:val="ListParagraph"/>
              <w:numPr>
                <w:ilvl w:val="0"/>
                <w:numId w:val="29"/>
              </w:numPr>
              <w:rPr>
                <w:rFonts w:ascii="Lato" w:hAnsi="Lato" w:cs="Arial"/>
                <w:sz w:val="22"/>
                <w:szCs w:val="22"/>
              </w:rPr>
            </w:pPr>
            <w:r w:rsidRPr="00516D1A">
              <w:rPr>
                <w:rFonts w:ascii="Lato" w:hAnsi="Lato" w:cs="Arial"/>
                <w:sz w:val="22"/>
                <w:szCs w:val="22"/>
              </w:rPr>
              <w:t>Provide guidance during the design and execution of MEAL activities including baselines, endli</w:t>
            </w:r>
            <w:r w:rsidR="00516D1A" w:rsidRPr="00516D1A">
              <w:rPr>
                <w:rFonts w:ascii="Lato" w:hAnsi="Lato" w:cs="Arial"/>
                <w:sz w:val="22"/>
                <w:szCs w:val="22"/>
              </w:rPr>
              <w:t xml:space="preserve">nes and evaluations where required. </w:t>
            </w:r>
          </w:p>
          <w:p w14:paraId="43D56155" w14:textId="139AFC3F" w:rsidR="008939B1" w:rsidRPr="002557F8" w:rsidRDefault="002557F8" w:rsidP="008939B1">
            <w:pPr>
              <w:pStyle w:val="ListParagraph"/>
              <w:numPr>
                <w:ilvl w:val="0"/>
                <w:numId w:val="29"/>
              </w:numPr>
              <w:rPr>
                <w:rFonts w:ascii="Lato" w:hAnsi="Lato" w:cs="Arial"/>
                <w:b/>
                <w:bCs/>
                <w:sz w:val="22"/>
                <w:szCs w:val="22"/>
              </w:rPr>
            </w:pPr>
            <w:r>
              <w:rPr>
                <w:rFonts w:ascii="Lato" w:hAnsi="Lato" w:cs="Arial"/>
                <w:sz w:val="22"/>
                <w:szCs w:val="22"/>
              </w:rPr>
              <w:t xml:space="preserve">Ensure </w:t>
            </w:r>
            <w:proofErr w:type="spellStart"/>
            <w:r>
              <w:rPr>
                <w:rFonts w:ascii="Lato" w:hAnsi="Lato" w:cs="Arial"/>
                <w:sz w:val="22"/>
                <w:szCs w:val="22"/>
              </w:rPr>
              <w:t>programme</w:t>
            </w:r>
            <w:proofErr w:type="spellEnd"/>
            <w:r>
              <w:rPr>
                <w:rFonts w:ascii="Lato" w:hAnsi="Lato" w:cs="Arial"/>
                <w:sz w:val="22"/>
                <w:szCs w:val="22"/>
              </w:rPr>
              <w:t xml:space="preserve"> compliance with donor requirements including USAID’s Open Data Policy, BHA monitoring and evaluation policies, BPRM M&amp;E requirements and UN agency M&amp;E requirements. </w:t>
            </w:r>
          </w:p>
          <w:p w14:paraId="0AC369FD" w14:textId="2E6017A9" w:rsidR="002557F8" w:rsidRPr="00611EFB" w:rsidRDefault="003550B7" w:rsidP="008939B1">
            <w:pPr>
              <w:pStyle w:val="ListParagraph"/>
              <w:numPr>
                <w:ilvl w:val="0"/>
                <w:numId w:val="29"/>
              </w:numPr>
              <w:rPr>
                <w:rFonts w:ascii="Lato" w:hAnsi="Lato" w:cs="Arial"/>
                <w:b/>
                <w:bCs/>
                <w:sz w:val="22"/>
                <w:szCs w:val="22"/>
              </w:rPr>
            </w:pPr>
            <w:r>
              <w:rPr>
                <w:rFonts w:ascii="Lato" w:hAnsi="Lato" w:cs="Arial"/>
                <w:sz w:val="22"/>
                <w:szCs w:val="22"/>
              </w:rPr>
              <w:t xml:space="preserve">Contribute to streamlined MEAL approaches across Awards </w:t>
            </w:r>
            <w:r w:rsidR="00D90715">
              <w:rPr>
                <w:rFonts w:ascii="Lato" w:hAnsi="Lato" w:cs="Arial"/>
                <w:sz w:val="22"/>
                <w:szCs w:val="22"/>
              </w:rPr>
              <w:t xml:space="preserve">to enhance Country Office MEAL </w:t>
            </w:r>
            <w:r w:rsidR="00611EFB">
              <w:rPr>
                <w:rFonts w:ascii="Lato" w:hAnsi="Lato" w:cs="Arial"/>
                <w:sz w:val="22"/>
                <w:szCs w:val="22"/>
              </w:rPr>
              <w:t xml:space="preserve">resourcing and systems. </w:t>
            </w:r>
          </w:p>
          <w:p w14:paraId="258C6D5B" w14:textId="54568242" w:rsidR="00611EFB" w:rsidRPr="008939B1" w:rsidRDefault="00611EFB" w:rsidP="008939B1">
            <w:pPr>
              <w:pStyle w:val="ListParagraph"/>
              <w:numPr>
                <w:ilvl w:val="0"/>
                <w:numId w:val="29"/>
              </w:numPr>
              <w:rPr>
                <w:rFonts w:ascii="Lato" w:hAnsi="Lato" w:cs="Arial"/>
                <w:b/>
                <w:bCs/>
                <w:sz w:val="22"/>
                <w:szCs w:val="22"/>
              </w:rPr>
            </w:pPr>
            <w:r>
              <w:rPr>
                <w:rFonts w:ascii="Lato" w:hAnsi="Lato" w:cs="Arial"/>
                <w:sz w:val="22"/>
                <w:szCs w:val="22"/>
              </w:rPr>
              <w:t xml:space="preserve">Contribute to </w:t>
            </w:r>
            <w:r w:rsidR="00415F5D">
              <w:rPr>
                <w:rFonts w:ascii="Lato" w:hAnsi="Lato" w:cs="Arial"/>
                <w:sz w:val="22"/>
                <w:szCs w:val="22"/>
              </w:rPr>
              <w:t xml:space="preserve">developing strong evidence for donor reports ensuring data quality and advanced analysis. </w:t>
            </w:r>
          </w:p>
          <w:p w14:paraId="4BDB8B78" w14:textId="77777777" w:rsidR="006829B8" w:rsidRPr="00433388" w:rsidRDefault="006829B8" w:rsidP="006829B8">
            <w:pPr>
              <w:ind w:left="720"/>
              <w:rPr>
                <w:rFonts w:ascii="Lato" w:hAnsi="Lato" w:cs="Arial"/>
                <w:bCs/>
                <w:sz w:val="22"/>
                <w:szCs w:val="22"/>
              </w:rPr>
            </w:pPr>
          </w:p>
          <w:p w14:paraId="0928BCDE" w14:textId="77777777" w:rsidR="00CE5076" w:rsidRPr="00CE5076" w:rsidRDefault="00CE5076" w:rsidP="00CE5076">
            <w:pPr>
              <w:rPr>
                <w:rFonts w:ascii="Lato" w:hAnsi="Lato" w:cs="Arial"/>
                <w:b/>
                <w:sz w:val="22"/>
                <w:szCs w:val="22"/>
              </w:rPr>
            </w:pPr>
            <w:r w:rsidRPr="00CE5076">
              <w:rPr>
                <w:rFonts w:ascii="Lato" w:hAnsi="Lato" w:cs="Arial"/>
                <w:b/>
                <w:bCs/>
                <w:sz w:val="22"/>
                <w:szCs w:val="22"/>
              </w:rPr>
              <w:t>Proposal Development and Technical Leadership:</w:t>
            </w:r>
          </w:p>
          <w:p w14:paraId="7C860D04" w14:textId="2EF625DB" w:rsidR="00CE5076" w:rsidRDefault="00847695" w:rsidP="00D2258D">
            <w:pPr>
              <w:numPr>
                <w:ilvl w:val="0"/>
                <w:numId w:val="21"/>
              </w:numPr>
              <w:rPr>
                <w:rFonts w:ascii="Lato" w:hAnsi="Lato" w:cs="Arial"/>
                <w:bCs/>
                <w:sz w:val="22"/>
                <w:szCs w:val="22"/>
              </w:rPr>
            </w:pPr>
            <w:r>
              <w:rPr>
                <w:rFonts w:ascii="Lato" w:hAnsi="Lato" w:cs="Arial"/>
                <w:bCs/>
                <w:sz w:val="22"/>
                <w:szCs w:val="22"/>
              </w:rPr>
              <w:t xml:space="preserve">Provide MEAL technical support for project/programme design and humanitarian response planning in the ESA region. </w:t>
            </w:r>
          </w:p>
          <w:p w14:paraId="71C99357" w14:textId="2585A895" w:rsidR="00847695" w:rsidRDefault="00847695" w:rsidP="00D2258D">
            <w:pPr>
              <w:numPr>
                <w:ilvl w:val="0"/>
                <w:numId w:val="21"/>
              </w:numPr>
              <w:rPr>
                <w:rFonts w:ascii="Lato" w:hAnsi="Lato" w:cs="Arial"/>
                <w:bCs/>
                <w:sz w:val="22"/>
                <w:szCs w:val="22"/>
              </w:rPr>
            </w:pPr>
            <w:r>
              <w:rPr>
                <w:rFonts w:ascii="Lato" w:hAnsi="Lato" w:cs="Arial"/>
                <w:bCs/>
                <w:sz w:val="22"/>
                <w:szCs w:val="22"/>
              </w:rPr>
              <w:t xml:space="preserve">Finalise MEAL plans, </w:t>
            </w:r>
            <w:proofErr w:type="spellStart"/>
            <w:r>
              <w:rPr>
                <w:rFonts w:ascii="Lato" w:hAnsi="Lato" w:cs="Arial"/>
                <w:bCs/>
                <w:sz w:val="22"/>
                <w:szCs w:val="22"/>
              </w:rPr>
              <w:t>Logframes</w:t>
            </w:r>
            <w:proofErr w:type="spellEnd"/>
            <w:r>
              <w:rPr>
                <w:rFonts w:ascii="Lato" w:hAnsi="Lato" w:cs="Arial"/>
                <w:bCs/>
                <w:sz w:val="22"/>
                <w:szCs w:val="22"/>
              </w:rPr>
              <w:t xml:space="preserve">, and indicator selection for proposals </w:t>
            </w:r>
            <w:r w:rsidR="00901FB8">
              <w:rPr>
                <w:rFonts w:ascii="Lato" w:hAnsi="Lato" w:cs="Arial"/>
                <w:bCs/>
                <w:sz w:val="22"/>
                <w:szCs w:val="22"/>
              </w:rPr>
              <w:t>incorporating donor required and Save the Children Global Indicators in collaboration with Country Office teams.</w:t>
            </w:r>
          </w:p>
          <w:p w14:paraId="356A7671" w14:textId="59B0912A" w:rsidR="003E28EB" w:rsidRDefault="00E14DA2" w:rsidP="00D2258D">
            <w:pPr>
              <w:numPr>
                <w:ilvl w:val="0"/>
                <w:numId w:val="21"/>
              </w:numPr>
              <w:rPr>
                <w:rFonts w:ascii="Lato" w:hAnsi="Lato" w:cs="Arial"/>
                <w:bCs/>
                <w:sz w:val="22"/>
                <w:szCs w:val="22"/>
              </w:rPr>
            </w:pPr>
            <w:r>
              <w:rPr>
                <w:rFonts w:ascii="Lato" w:hAnsi="Lato" w:cs="Arial"/>
                <w:bCs/>
                <w:sz w:val="22"/>
                <w:szCs w:val="22"/>
              </w:rPr>
              <w:t xml:space="preserve">Ensure adequate resourcing of MEAL to deliver on key MEAL activities and capacity enhancement of response </w:t>
            </w:r>
            <w:r w:rsidR="00096E2B">
              <w:rPr>
                <w:rFonts w:ascii="Lato" w:hAnsi="Lato" w:cs="Arial"/>
                <w:bCs/>
                <w:sz w:val="22"/>
                <w:szCs w:val="22"/>
              </w:rPr>
              <w:t xml:space="preserve">and partner </w:t>
            </w:r>
            <w:r>
              <w:rPr>
                <w:rFonts w:ascii="Lato" w:hAnsi="Lato" w:cs="Arial"/>
                <w:bCs/>
                <w:sz w:val="22"/>
                <w:szCs w:val="22"/>
              </w:rPr>
              <w:t xml:space="preserve">MEAL teams. </w:t>
            </w:r>
          </w:p>
          <w:p w14:paraId="355AA116" w14:textId="77777777" w:rsidR="00F749A6" w:rsidRPr="00433388" w:rsidRDefault="00F749A6" w:rsidP="00F749A6">
            <w:pPr>
              <w:ind w:left="720"/>
              <w:rPr>
                <w:rFonts w:ascii="Lato" w:hAnsi="Lato" w:cs="Arial"/>
                <w:bCs/>
                <w:sz w:val="22"/>
                <w:szCs w:val="22"/>
              </w:rPr>
            </w:pPr>
          </w:p>
          <w:p w14:paraId="3DAE435F" w14:textId="77777777" w:rsidR="00CE5076" w:rsidRPr="00CE5076" w:rsidRDefault="00CE5076" w:rsidP="00CE5076">
            <w:pPr>
              <w:rPr>
                <w:rFonts w:ascii="Lato" w:hAnsi="Lato" w:cs="Arial"/>
                <w:b/>
                <w:sz w:val="22"/>
                <w:szCs w:val="22"/>
              </w:rPr>
            </w:pPr>
            <w:r w:rsidRPr="00CE5076">
              <w:rPr>
                <w:rFonts w:ascii="Lato" w:hAnsi="Lato" w:cs="Arial"/>
                <w:b/>
                <w:bCs/>
                <w:sz w:val="22"/>
                <w:szCs w:val="22"/>
              </w:rPr>
              <w:t>Strategic Engagement and Advocacy:</w:t>
            </w:r>
          </w:p>
          <w:p w14:paraId="615B6329" w14:textId="190B6606" w:rsidR="00CE5076" w:rsidRPr="00433388" w:rsidRDefault="00CE5076" w:rsidP="00D2258D">
            <w:pPr>
              <w:numPr>
                <w:ilvl w:val="0"/>
                <w:numId w:val="21"/>
              </w:numPr>
              <w:rPr>
                <w:rFonts w:ascii="Lato" w:hAnsi="Lato" w:cs="Arial"/>
                <w:bCs/>
                <w:sz w:val="22"/>
                <w:szCs w:val="22"/>
              </w:rPr>
            </w:pPr>
            <w:r w:rsidRPr="00433388">
              <w:rPr>
                <w:rFonts w:ascii="Lato" w:hAnsi="Lato" w:cs="Arial"/>
                <w:bCs/>
                <w:sz w:val="22"/>
                <w:szCs w:val="22"/>
              </w:rPr>
              <w:t xml:space="preserve">Represent Save the Children in strategic </w:t>
            </w:r>
            <w:r w:rsidR="00DB46AD">
              <w:rPr>
                <w:rFonts w:ascii="Lato" w:hAnsi="Lato" w:cs="Arial"/>
                <w:bCs/>
                <w:sz w:val="22"/>
                <w:szCs w:val="22"/>
              </w:rPr>
              <w:t xml:space="preserve">regional </w:t>
            </w:r>
            <w:r w:rsidRPr="00433388">
              <w:rPr>
                <w:rFonts w:ascii="Lato" w:hAnsi="Lato" w:cs="Arial"/>
                <w:bCs/>
                <w:sz w:val="22"/>
                <w:szCs w:val="22"/>
              </w:rPr>
              <w:t>forums.</w:t>
            </w:r>
          </w:p>
          <w:p w14:paraId="27C560FE" w14:textId="242487DD" w:rsidR="00CE5076" w:rsidRPr="00433388" w:rsidRDefault="00CE5076" w:rsidP="00D2258D">
            <w:pPr>
              <w:numPr>
                <w:ilvl w:val="0"/>
                <w:numId w:val="21"/>
              </w:numPr>
              <w:rPr>
                <w:rFonts w:ascii="Lato" w:hAnsi="Lato" w:cs="Arial"/>
                <w:bCs/>
                <w:sz w:val="22"/>
                <w:szCs w:val="22"/>
              </w:rPr>
            </w:pPr>
            <w:r w:rsidRPr="00433388">
              <w:rPr>
                <w:rFonts w:ascii="Lato" w:hAnsi="Lato" w:cs="Arial"/>
                <w:bCs/>
                <w:sz w:val="22"/>
                <w:szCs w:val="22"/>
              </w:rPr>
              <w:t>Utili</w:t>
            </w:r>
            <w:r w:rsidR="00DD7ABD">
              <w:rPr>
                <w:rFonts w:ascii="Lato" w:hAnsi="Lato" w:cs="Arial"/>
                <w:bCs/>
                <w:sz w:val="22"/>
                <w:szCs w:val="22"/>
              </w:rPr>
              <w:t>s</w:t>
            </w:r>
            <w:r w:rsidRPr="00433388">
              <w:rPr>
                <w:rFonts w:ascii="Lato" w:hAnsi="Lato" w:cs="Arial"/>
                <w:bCs/>
                <w:sz w:val="22"/>
                <w:szCs w:val="22"/>
              </w:rPr>
              <w:t xml:space="preserve">e the global </w:t>
            </w:r>
            <w:r w:rsidR="00F21332">
              <w:rPr>
                <w:rFonts w:ascii="Lato" w:hAnsi="Lato" w:cs="Arial"/>
                <w:bCs/>
                <w:sz w:val="22"/>
                <w:szCs w:val="22"/>
              </w:rPr>
              <w:t xml:space="preserve">and regional organisation’s </w:t>
            </w:r>
            <w:r w:rsidRPr="00433388">
              <w:rPr>
                <w:rFonts w:ascii="Lato" w:hAnsi="Lato" w:cs="Arial"/>
                <w:bCs/>
                <w:sz w:val="22"/>
                <w:szCs w:val="22"/>
              </w:rPr>
              <w:t xml:space="preserve">position to promote change in the policy and </w:t>
            </w:r>
            <w:r w:rsidR="00DD7ABD">
              <w:rPr>
                <w:rFonts w:ascii="Lato" w:hAnsi="Lato" w:cs="Arial"/>
                <w:bCs/>
                <w:sz w:val="22"/>
                <w:szCs w:val="22"/>
              </w:rPr>
              <w:t>external discussions using</w:t>
            </w:r>
            <w:r w:rsidRPr="00433388">
              <w:rPr>
                <w:rFonts w:ascii="Lato" w:hAnsi="Lato" w:cs="Arial"/>
                <w:bCs/>
                <w:sz w:val="22"/>
                <w:szCs w:val="22"/>
              </w:rPr>
              <w:t xml:space="preserve"> child-related </w:t>
            </w:r>
            <w:r w:rsidR="00DD7ABD">
              <w:rPr>
                <w:rFonts w:ascii="Lato" w:hAnsi="Lato" w:cs="Arial"/>
                <w:bCs/>
                <w:sz w:val="22"/>
                <w:szCs w:val="22"/>
              </w:rPr>
              <w:t>evidence</w:t>
            </w:r>
            <w:r w:rsidRPr="00433388">
              <w:rPr>
                <w:rFonts w:ascii="Lato" w:hAnsi="Lato" w:cs="Arial"/>
                <w:bCs/>
                <w:sz w:val="22"/>
                <w:szCs w:val="22"/>
              </w:rPr>
              <w:t>.</w:t>
            </w:r>
          </w:p>
          <w:p w14:paraId="2B4C3DD0" w14:textId="2503F869" w:rsidR="00DD7ABD" w:rsidRDefault="00CE5076" w:rsidP="003E28EB">
            <w:pPr>
              <w:numPr>
                <w:ilvl w:val="0"/>
                <w:numId w:val="21"/>
              </w:numPr>
              <w:rPr>
                <w:rFonts w:ascii="Lato" w:hAnsi="Lato" w:cs="Arial"/>
                <w:bCs/>
                <w:sz w:val="22"/>
                <w:szCs w:val="22"/>
              </w:rPr>
            </w:pPr>
            <w:r w:rsidRPr="00433388">
              <w:rPr>
                <w:rFonts w:ascii="Lato" w:hAnsi="Lato" w:cs="Arial"/>
                <w:bCs/>
                <w:sz w:val="22"/>
                <w:szCs w:val="22"/>
              </w:rPr>
              <w:t>Act as a strategic influencer with relevant stakeholders, championing children’s voices in advocacy and influencing.</w:t>
            </w:r>
          </w:p>
          <w:p w14:paraId="68515C34" w14:textId="77777777" w:rsidR="00C15B6E" w:rsidRDefault="00C15B6E" w:rsidP="00C15B6E">
            <w:pPr>
              <w:ind w:left="720"/>
              <w:rPr>
                <w:rFonts w:ascii="Lato" w:hAnsi="Lato" w:cs="Arial"/>
                <w:bCs/>
                <w:sz w:val="22"/>
                <w:szCs w:val="22"/>
              </w:rPr>
            </w:pPr>
          </w:p>
          <w:p w14:paraId="6B1BA391" w14:textId="77777777" w:rsidR="00C15B6E" w:rsidRPr="00CE5076" w:rsidRDefault="00C15B6E" w:rsidP="00C15B6E">
            <w:pPr>
              <w:rPr>
                <w:rFonts w:ascii="Lato" w:hAnsi="Lato" w:cs="Arial"/>
                <w:b/>
                <w:sz w:val="22"/>
                <w:szCs w:val="22"/>
              </w:rPr>
            </w:pPr>
            <w:r w:rsidRPr="00CE5076">
              <w:rPr>
                <w:rFonts w:ascii="Lato" w:hAnsi="Lato" w:cs="Arial"/>
                <w:b/>
                <w:bCs/>
                <w:sz w:val="22"/>
                <w:szCs w:val="22"/>
              </w:rPr>
              <w:t>Decision-making Support:</w:t>
            </w:r>
          </w:p>
          <w:p w14:paraId="7133CBBA" w14:textId="1E5EDB67" w:rsidR="00C15B6E" w:rsidRPr="003E28EB" w:rsidRDefault="13BA9ABA" w:rsidP="4ECBD7D0">
            <w:pPr>
              <w:pStyle w:val="ListParagraph"/>
              <w:numPr>
                <w:ilvl w:val="0"/>
                <w:numId w:val="1"/>
              </w:numPr>
              <w:rPr>
                <w:rFonts w:ascii="Lato" w:hAnsi="Lato" w:cs="Arial"/>
                <w:szCs w:val="24"/>
              </w:rPr>
            </w:pPr>
            <w:r w:rsidRPr="4ECBD7D0">
              <w:rPr>
                <w:rFonts w:ascii="Lato" w:hAnsi="Lato" w:cs="Arial"/>
                <w:sz w:val="22"/>
                <w:szCs w:val="22"/>
              </w:rPr>
              <w:t>Provide critical information to managers and senior managers for accurate decision-making.</w:t>
            </w:r>
          </w:p>
          <w:p w14:paraId="6BEC66C6" w14:textId="14EE20E2" w:rsidR="2657F093" w:rsidRDefault="2657F093" w:rsidP="4ECBD7D0">
            <w:pPr>
              <w:pStyle w:val="ListParagraph"/>
              <w:numPr>
                <w:ilvl w:val="0"/>
                <w:numId w:val="1"/>
              </w:numPr>
              <w:rPr>
                <w:rFonts w:ascii="Lato" w:hAnsi="Lato" w:cs="Arial"/>
                <w:szCs w:val="24"/>
              </w:rPr>
            </w:pPr>
            <w:r w:rsidRPr="4ECBD7D0">
              <w:rPr>
                <w:rFonts w:ascii="Lato" w:hAnsi="Lato" w:cs="Arial"/>
                <w:sz w:val="22"/>
                <w:szCs w:val="22"/>
              </w:rPr>
              <w:t xml:space="preserve">Set up a system and a way to </w:t>
            </w:r>
            <w:proofErr w:type="spellStart"/>
            <w:r w:rsidRPr="4ECBD7D0">
              <w:rPr>
                <w:rFonts w:ascii="Lato" w:hAnsi="Lato" w:cs="Arial"/>
                <w:sz w:val="22"/>
                <w:szCs w:val="22"/>
              </w:rPr>
              <w:t>standardise</w:t>
            </w:r>
            <w:proofErr w:type="spellEnd"/>
            <w:r w:rsidRPr="4ECBD7D0">
              <w:rPr>
                <w:rFonts w:ascii="Lato" w:hAnsi="Lato" w:cs="Arial"/>
                <w:sz w:val="22"/>
                <w:szCs w:val="22"/>
              </w:rPr>
              <w:t xml:space="preserve"> response review and provide recommendations for action</w:t>
            </w:r>
            <w:r w:rsidR="0F2B431B" w:rsidRPr="4ECBD7D0">
              <w:rPr>
                <w:rFonts w:ascii="Lato" w:hAnsi="Lato" w:cs="Arial"/>
                <w:sz w:val="22"/>
                <w:szCs w:val="22"/>
              </w:rPr>
              <w:t>.</w:t>
            </w:r>
          </w:p>
          <w:p w14:paraId="5C49663A" w14:textId="77777777" w:rsidR="00DD7ABD" w:rsidRPr="00433388" w:rsidRDefault="00DD7ABD" w:rsidP="00DD7ABD">
            <w:pPr>
              <w:ind w:left="720"/>
              <w:rPr>
                <w:rFonts w:ascii="Lato" w:hAnsi="Lato" w:cs="Arial"/>
                <w:bCs/>
                <w:sz w:val="22"/>
                <w:szCs w:val="22"/>
              </w:rPr>
            </w:pPr>
          </w:p>
          <w:p w14:paraId="179C6EE5" w14:textId="224996EE" w:rsidR="00D2258D" w:rsidRDefault="004C764C" w:rsidP="004C764C">
            <w:pPr>
              <w:rPr>
                <w:rFonts w:ascii="Lato" w:hAnsi="Lato" w:cs="Arial"/>
                <w:b/>
                <w:bCs/>
                <w:sz w:val="22"/>
                <w:szCs w:val="22"/>
              </w:rPr>
            </w:pPr>
            <w:r>
              <w:rPr>
                <w:rFonts w:ascii="Lato" w:hAnsi="Lato" w:cs="Arial"/>
                <w:b/>
                <w:bCs/>
                <w:sz w:val="22"/>
                <w:szCs w:val="22"/>
              </w:rPr>
              <w:t>Capacity Strengthening:</w:t>
            </w:r>
          </w:p>
          <w:p w14:paraId="57DB00E5" w14:textId="178D3D30" w:rsidR="004C764C" w:rsidRDefault="004C764C" w:rsidP="004C764C">
            <w:pPr>
              <w:pStyle w:val="ListParagraph"/>
              <w:numPr>
                <w:ilvl w:val="0"/>
                <w:numId w:val="30"/>
              </w:numPr>
              <w:rPr>
                <w:rFonts w:ascii="Lato" w:hAnsi="Lato" w:cs="Arial"/>
                <w:sz w:val="22"/>
                <w:szCs w:val="22"/>
              </w:rPr>
            </w:pPr>
            <w:r>
              <w:rPr>
                <w:rFonts w:ascii="Lato" w:hAnsi="Lato" w:cs="Arial"/>
                <w:sz w:val="22"/>
                <w:szCs w:val="22"/>
              </w:rPr>
              <w:t>Ensure each Country Office and Response have a MEAL Capacity Strengthening Plan which outline team</w:t>
            </w:r>
            <w:r w:rsidR="00094DAE">
              <w:rPr>
                <w:rFonts w:ascii="Lato" w:hAnsi="Lato" w:cs="Arial"/>
                <w:sz w:val="22"/>
                <w:szCs w:val="22"/>
              </w:rPr>
              <w:t xml:space="preserve"> and partner</w:t>
            </w:r>
            <w:r>
              <w:rPr>
                <w:rFonts w:ascii="Lato" w:hAnsi="Lato" w:cs="Arial"/>
                <w:sz w:val="22"/>
                <w:szCs w:val="22"/>
              </w:rPr>
              <w:t xml:space="preserve"> technical </w:t>
            </w:r>
            <w:r w:rsidR="00094DAE">
              <w:rPr>
                <w:rFonts w:ascii="Lato" w:hAnsi="Lato" w:cs="Arial"/>
                <w:sz w:val="22"/>
                <w:szCs w:val="22"/>
              </w:rPr>
              <w:t xml:space="preserve">capacity development priorities. </w:t>
            </w:r>
          </w:p>
          <w:p w14:paraId="2F2C3948" w14:textId="0589B8A3" w:rsidR="00094DAE" w:rsidRPr="004C764C" w:rsidRDefault="00094DAE" w:rsidP="004C764C">
            <w:pPr>
              <w:pStyle w:val="ListParagraph"/>
              <w:numPr>
                <w:ilvl w:val="0"/>
                <w:numId w:val="30"/>
              </w:numPr>
              <w:rPr>
                <w:rFonts w:ascii="Lato" w:hAnsi="Lato" w:cs="Arial"/>
                <w:sz w:val="22"/>
                <w:szCs w:val="22"/>
              </w:rPr>
            </w:pPr>
            <w:r>
              <w:rPr>
                <w:rFonts w:ascii="Lato" w:hAnsi="Lato" w:cs="Arial"/>
                <w:sz w:val="22"/>
                <w:szCs w:val="22"/>
              </w:rPr>
              <w:lastRenderedPageBreak/>
              <w:t xml:space="preserve">Work closely with the One Humanitarian Evidence &amp; Learning Team </w:t>
            </w:r>
            <w:r w:rsidR="0009095D">
              <w:rPr>
                <w:rFonts w:ascii="Lato" w:hAnsi="Lato" w:cs="Arial"/>
                <w:sz w:val="22"/>
                <w:szCs w:val="22"/>
              </w:rPr>
              <w:t>to coordinate and provide appropriate capacity strengthening support to individuals and teams.</w:t>
            </w:r>
          </w:p>
          <w:p w14:paraId="7FE7B5DA" w14:textId="77777777" w:rsidR="007A3227" w:rsidRPr="00433388" w:rsidRDefault="007A3227" w:rsidP="007A3227">
            <w:pPr>
              <w:ind w:left="720"/>
              <w:rPr>
                <w:rFonts w:ascii="Lato" w:hAnsi="Lato" w:cs="Arial"/>
                <w:bCs/>
                <w:sz w:val="22"/>
                <w:szCs w:val="22"/>
              </w:rPr>
            </w:pPr>
          </w:p>
          <w:p w14:paraId="4FA0D336" w14:textId="61ED24E3" w:rsidR="00CE5076" w:rsidRPr="00CE5076" w:rsidRDefault="007B40F1" w:rsidP="00CE5076">
            <w:pPr>
              <w:rPr>
                <w:rFonts w:ascii="Lato" w:hAnsi="Lato" w:cs="Arial"/>
                <w:b/>
                <w:sz w:val="22"/>
                <w:szCs w:val="22"/>
              </w:rPr>
            </w:pPr>
            <w:r>
              <w:rPr>
                <w:rFonts w:ascii="Lato" w:hAnsi="Lato" w:cs="Arial"/>
                <w:b/>
                <w:bCs/>
                <w:sz w:val="22"/>
                <w:szCs w:val="22"/>
              </w:rPr>
              <w:t>Programme</w:t>
            </w:r>
            <w:r w:rsidR="00CE5076" w:rsidRPr="00CE5076">
              <w:rPr>
                <w:rFonts w:ascii="Lato" w:hAnsi="Lato" w:cs="Arial"/>
                <w:b/>
                <w:bCs/>
                <w:sz w:val="22"/>
                <w:szCs w:val="22"/>
              </w:rPr>
              <w:t xml:space="preserve"> Learning</w:t>
            </w:r>
            <w:r w:rsidR="003018FA">
              <w:rPr>
                <w:rFonts w:ascii="Lato" w:hAnsi="Lato" w:cs="Arial"/>
                <w:b/>
                <w:bCs/>
                <w:sz w:val="22"/>
                <w:szCs w:val="22"/>
              </w:rPr>
              <w:t>, Evaluations</w:t>
            </w:r>
            <w:r w:rsidR="00CE5076" w:rsidRPr="00CE5076">
              <w:rPr>
                <w:rFonts w:ascii="Lato" w:hAnsi="Lato" w:cs="Arial"/>
                <w:b/>
                <w:bCs/>
                <w:sz w:val="22"/>
                <w:szCs w:val="22"/>
              </w:rPr>
              <w:t xml:space="preserve"> and Innovation:</w:t>
            </w:r>
          </w:p>
          <w:p w14:paraId="67D3A44B" w14:textId="6ACF37D7" w:rsidR="00CE5076" w:rsidRDefault="00CE5076" w:rsidP="00D2258D">
            <w:pPr>
              <w:numPr>
                <w:ilvl w:val="0"/>
                <w:numId w:val="21"/>
              </w:numPr>
              <w:rPr>
                <w:rFonts w:ascii="Lato" w:hAnsi="Lato" w:cs="Arial"/>
                <w:bCs/>
                <w:sz w:val="22"/>
                <w:szCs w:val="22"/>
              </w:rPr>
            </w:pPr>
            <w:r w:rsidRPr="00433388">
              <w:rPr>
                <w:rFonts w:ascii="Lato" w:hAnsi="Lato" w:cs="Arial"/>
                <w:bCs/>
                <w:sz w:val="22"/>
                <w:szCs w:val="22"/>
              </w:rPr>
              <w:t xml:space="preserve">Lead the </w:t>
            </w:r>
            <w:r w:rsidR="00F64D9D">
              <w:rPr>
                <w:rFonts w:ascii="Lato" w:hAnsi="Lato" w:cs="Arial"/>
                <w:bCs/>
                <w:sz w:val="22"/>
                <w:szCs w:val="22"/>
              </w:rPr>
              <w:t>filling of evidence gaps using</w:t>
            </w:r>
            <w:r w:rsidRPr="00433388">
              <w:rPr>
                <w:rFonts w:ascii="Lato" w:hAnsi="Lato" w:cs="Arial"/>
                <w:bCs/>
                <w:sz w:val="22"/>
                <w:szCs w:val="22"/>
              </w:rPr>
              <w:t xml:space="preserve"> learning agendas </w:t>
            </w:r>
            <w:r w:rsidR="00F64D9D">
              <w:rPr>
                <w:rFonts w:ascii="Lato" w:hAnsi="Lato" w:cs="Arial"/>
                <w:bCs/>
                <w:sz w:val="22"/>
                <w:szCs w:val="22"/>
              </w:rPr>
              <w:t xml:space="preserve">developed by </w:t>
            </w:r>
            <w:r w:rsidR="007B40F1">
              <w:rPr>
                <w:rFonts w:ascii="Lato" w:hAnsi="Lato" w:cs="Arial"/>
                <w:bCs/>
                <w:sz w:val="22"/>
                <w:szCs w:val="22"/>
              </w:rPr>
              <w:t>programme</w:t>
            </w:r>
            <w:r w:rsidRPr="00433388">
              <w:rPr>
                <w:rFonts w:ascii="Lato" w:hAnsi="Lato" w:cs="Arial"/>
                <w:bCs/>
                <w:sz w:val="22"/>
                <w:szCs w:val="22"/>
              </w:rPr>
              <w:t xml:space="preserve">s and </w:t>
            </w:r>
            <w:r w:rsidR="002B0544">
              <w:rPr>
                <w:rFonts w:ascii="Lato" w:hAnsi="Lato" w:cs="Arial"/>
                <w:bCs/>
                <w:sz w:val="22"/>
                <w:szCs w:val="22"/>
              </w:rPr>
              <w:t xml:space="preserve">seek </w:t>
            </w:r>
            <w:r w:rsidR="00F64D9D">
              <w:rPr>
                <w:rFonts w:ascii="Lato" w:hAnsi="Lato" w:cs="Arial"/>
                <w:bCs/>
                <w:sz w:val="22"/>
                <w:szCs w:val="22"/>
              </w:rPr>
              <w:t xml:space="preserve">strategic </w:t>
            </w:r>
            <w:r w:rsidR="002B0544">
              <w:rPr>
                <w:rFonts w:ascii="Lato" w:hAnsi="Lato" w:cs="Arial"/>
                <w:bCs/>
                <w:sz w:val="22"/>
                <w:szCs w:val="22"/>
              </w:rPr>
              <w:t>funding opportunities</w:t>
            </w:r>
            <w:r w:rsidR="00F64D9D">
              <w:rPr>
                <w:rFonts w:ascii="Lato" w:hAnsi="Lato" w:cs="Arial"/>
                <w:bCs/>
                <w:sz w:val="22"/>
                <w:szCs w:val="22"/>
              </w:rPr>
              <w:t>.</w:t>
            </w:r>
          </w:p>
          <w:p w14:paraId="638BF4F6" w14:textId="69115C05" w:rsidR="003B3DDF" w:rsidRDefault="2F606289" w:rsidP="4ECBD7D0">
            <w:pPr>
              <w:numPr>
                <w:ilvl w:val="0"/>
                <w:numId w:val="21"/>
              </w:numPr>
              <w:rPr>
                <w:rFonts w:ascii="Lato" w:hAnsi="Lato" w:cs="Arial"/>
                <w:sz w:val="22"/>
                <w:szCs w:val="22"/>
              </w:rPr>
            </w:pPr>
            <w:r w:rsidRPr="4ECBD7D0">
              <w:rPr>
                <w:rFonts w:ascii="Lato" w:hAnsi="Lato" w:cs="Arial"/>
                <w:sz w:val="22"/>
                <w:szCs w:val="22"/>
              </w:rPr>
              <w:t>Support COs in the use of the Humanitarian Evaluation &amp; Synthesis guidance to optimise project evaluations and contribute to the measurement of project contributions to the Save the Children Humanitarian Plan (SCHP)</w:t>
            </w:r>
            <w:r w:rsidR="02579F4B" w:rsidRPr="4ECBD7D0">
              <w:rPr>
                <w:rFonts w:ascii="Lato" w:hAnsi="Lato" w:cs="Arial"/>
                <w:sz w:val="22"/>
                <w:szCs w:val="22"/>
              </w:rPr>
              <w:t xml:space="preserve"> and response plans.</w:t>
            </w:r>
          </w:p>
          <w:p w14:paraId="463D8442" w14:textId="5EC1DEF9" w:rsidR="0025172C" w:rsidRDefault="0025172C" w:rsidP="0025172C">
            <w:pPr>
              <w:pStyle w:val="ListParagraph"/>
              <w:numPr>
                <w:ilvl w:val="0"/>
                <w:numId w:val="21"/>
              </w:numPr>
              <w:spacing w:after="120"/>
              <w:rPr>
                <w:rFonts w:ascii="Lato" w:hAnsi="Lato" w:cs="Arial"/>
                <w:sz w:val="22"/>
                <w:szCs w:val="22"/>
              </w:rPr>
            </w:pPr>
            <w:r w:rsidRPr="00090791">
              <w:rPr>
                <w:rFonts w:ascii="Lato" w:hAnsi="Lato" w:cs="Arial"/>
                <w:sz w:val="22"/>
                <w:szCs w:val="22"/>
              </w:rPr>
              <w:t xml:space="preserve">Leads development of </w:t>
            </w:r>
            <w:r w:rsidR="00F307E5">
              <w:rPr>
                <w:rFonts w:ascii="Lato" w:hAnsi="Lato" w:cs="Arial"/>
                <w:sz w:val="22"/>
                <w:szCs w:val="22"/>
              </w:rPr>
              <w:t xml:space="preserve">Regional </w:t>
            </w:r>
            <w:r w:rsidRPr="00090791">
              <w:rPr>
                <w:rFonts w:ascii="Lato" w:hAnsi="Lato" w:cs="Arial"/>
                <w:sz w:val="22"/>
                <w:szCs w:val="22"/>
              </w:rPr>
              <w:t>Evidence and Learning-related communication documents</w:t>
            </w:r>
            <w:r w:rsidR="00F307E5">
              <w:rPr>
                <w:rFonts w:ascii="Lato" w:hAnsi="Lato" w:cs="Arial"/>
                <w:sz w:val="22"/>
                <w:szCs w:val="22"/>
              </w:rPr>
              <w:t xml:space="preserve">; </w:t>
            </w:r>
            <w:r w:rsidRPr="00090791">
              <w:rPr>
                <w:rFonts w:ascii="Lato" w:hAnsi="Lato" w:cs="Arial"/>
                <w:sz w:val="22"/>
                <w:szCs w:val="22"/>
              </w:rPr>
              <w:t xml:space="preserve">(case studies, </w:t>
            </w:r>
            <w:r w:rsidR="00CE15B5">
              <w:rPr>
                <w:rFonts w:ascii="Lato" w:hAnsi="Lato" w:cs="Arial"/>
                <w:sz w:val="22"/>
                <w:szCs w:val="22"/>
              </w:rPr>
              <w:t xml:space="preserve">regional/global </w:t>
            </w:r>
            <w:r w:rsidRPr="00090791">
              <w:rPr>
                <w:rFonts w:ascii="Lato" w:hAnsi="Lato" w:cs="Arial"/>
                <w:sz w:val="22"/>
                <w:szCs w:val="22"/>
              </w:rPr>
              <w:t>newsletters,</w:t>
            </w:r>
            <w:r w:rsidR="00CE15B5">
              <w:rPr>
                <w:rFonts w:ascii="Lato" w:hAnsi="Lato" w:cs="Arial"/>
                <w:sz w:val="22"/>
                <w:szCs w:val="22"/>
              </w:rPr>
              <w:t xml:space="preserve"> including SCI </w:t>
            </w:r>
            <w:proofErr w:type="spellStart"/>
            <w:r w:rsidR="00CE15B5">
              <w:rPr>
                <w:rFonts w:ascii="Lato" w:hAnsi="Lato" w:cs="Arial"/>
                <w:sz w:val="22"/>
                <w:szCs w:val="22"/>
              </w:rPr>
              <w:t>ImpactBox</w:t>
            </w:r>
            <w:proofErr w:type="spellEnd"/>
            <w:r w:rsidR="00CE15B5">
              <w:rPr>
                <w:rFonts w:ascii="Lato" w:hAnsi="Lato" w:cs="Arial"/>
                <w:sz w:val="22"/>
                <w:szCs w:val="22"/>
              </w:rPr>
              <w:t xml:space="preserve">, </w:t>
            </w:r>
            <w:r w:rsidR="0014187A">
              <w:rPr>
                <w:rFonts w:ascii="Lato" w:hAnsi="Lato" w:cs="Arial"/>
                <w:sz w:val="22"/>
                <w:szCs w:val="22"/>
              </w:rPr>
              <w:t>Global MEAL Newsletter</w:t>
            </w:r>
            <w:r w:rsidRPr="00090791">
              <w:rPr>
                <w:rFonts w:ascii="Lato" w:hAnsi="Lato" w:cs="Arial"/>
                <w:sz w:val="22"/>
                <w:szCs w:val="22"/>
              </w:rPr>
              <w:t xml:space="preserve"> etc.) for use by senior managers, donors, and external partners.</w:t>
            </w:r>
          </w:p>
          <w:p w14:paraId="309FEB69" w14:textId="25B539BC" w:rsidR="00A14C68" w:rsidRDefault="00A14C68" w:rsidP="00A14C68">
            <w:pPr>
              <w:spacing w:after="120"/>
              <w:rPr>
                <w:rFonts w:ascii="Lato" w:hAnsi="Lato" w:cs="Arial"/>
                <w:b/>
                <w:bCs/>
                <w:sz w:val="22"/>
                <w:szCs w:val="22"/>
              </w:rPr>
            </w:pPr>
            <w:r w:rsidRPr="00A14C68">
              <w:rPr>
                <w:rFonts w:ascii="Lato" w:hAnsi="Lato" w:cs="Arial"/>
                <w:b/>
                <w:bCs/>
                <w:sz w:val="22"/>
                <w:szCs w:val="22"/>
              </w:rPr>
              <w:t>Save the Children Movement- Facing:</w:t>
            </w:r>
          </w:p>
          <w:p w14:paraId="223529C7" w14:textId="5C22D9C9" w:rsidR="00A14C68" w:rsidRDefault="00A14C68" w:rsidP="00A14C68">
            <w:pPr>
              <w:pStyle w:val="ListParagraph"/>
              <w:numPr>
                <w:ilvl w:val="0"/>
                <w:numId w:val="21"/>
              </w:numPr>
              <w:spacing w:after="120"/>
              <w:rPr>
                <w:rFonts w:ascii="Lato" w:hAnsi="Lato" w:cs="Arial"/>
                <w:sz w:val="22"/>
                <w:szCs w:val="22"/>
              </w:rPr>
            </w:pPr>
            <w:r>
              <w:rPr>
                <w:rFonts w:ascii="Lato" w:hAnsi="Lato" w:cs="Arial"/>
                <w:sz w:val="22"/>
                <w:szCs w:val="22"/>
              </w:rPr>
              <w:t>Contribute to and encourage country office participation in the Global Humanitarian E&amp;L Community of Practice.</w:t>
            </w:r>
          </w:p>
          <w:p w14:paraId="57ED01EE" w14:textId="77777777" w:rsidR="00823F76" w:rsidRPr="00C31654" w:rsidRDefault="00AD015D" w:rsidP="00C15B6E">
            <w:pPr>
              <w:pStyle w:val="ListParagraph"/>
              <w:numPr>
                <w:ilvl w:val="0"/>
                <w:numId w:val="21"/>
              </w:numPr>
              <w:spacing w:after="120"/>
              <w:rPr>
                <w:rFonts w:ascii="Lato" w:hAnsi="Lato" w:cs="Arial"/>
                <w:b/>
                <w:bCs/>
                <w:sz w:val="22"/>
                <w:szCs w:val="22"/>
              </w:rPr>
            </w:pPr>
            <w:r w:rsidRPr="00C15B6E">
              <w:rPr>
                <w:rFonts w:ascii="Lato" w:hAnsi="Lato" w:cs="Arial"/>
                <w:sz w:val="22"/>
                <w:szCs w:val="22"/>
              </w:rPr>
              <w:t>Actively engage with the One Humanitarian E&amp;L Team</w:t>
            </w:r>
            <w:r w:rsidR="00C15B6E" w:rsidRPr="00C15B6E">
              <w:rPr>
                <w:rFonts w:ascii="Lato" w:hAnsi="Lato" w:cs="Arial"/>
                <w:sz w:val="22"/>
                <w:szCs w:val="22"/>
              </w:rPr>
              <w:t xml:space="preserve"> and relevant E&amp;L Technical Working Groups (TWGs).</w:t>
            </w:r>
          </w:p>
          <w:p w14:paraId="08A739D1" w14:textId="737B7E81" w:rsidR="00C31654" w:rsidRPr="00C15B6E" w:rsidRDefault="00C31654" w:rsidP="00C15B6E">
            <w:pPr>
              <w:pStyle w:val="ListParagraph"/>
              <w:numPr>
                <w:ilvl w:val="0"/>
                <w:numId w:val="21"/>
              </w:numPr>
              <w:spacing w:after="120"/>
              <w:rPr>
                <w:rFonts w:ascii="Lato" w:hAnsi="Lato" w:cs="Arial"/>
                <w:b/>
                <w:bCs/>
                <w:sz w:val="22"/>
                <w:szCs w:val="22"/>
              </w:rPr>
            </w:pPr>
            <w:r>
              <w:rPr>
                <w:rFonts w:ascii="Lato" w:hAnsi="Lato" w:cs="Arial"/>
                <w:sz w:val="22"/>
                <w:szCs w:val="22"/>
              </w:rPr>
              <w:t xml:space="preserve">Facilitate the smooth submission of country SCHP indicator reporting on a bi-annual basis. </w:t>
            </w:r>
          </w:p>
        </w:tc>
      </w:tr>
      <w:tr w:rsidR="00174203" w:rsidRPr="00090791" w14:paraId="08A739E5" w14:textId="77777777" w:rsidTr="22A653BD">
        <w:tc>
          <w:tcPr>
            <w:tcW w:w="9498" w:type="dxa"/>
            <w:gridSpan w:val="3"/>
          </w:tcPr>
          <w:p w14:paraId="08A739D3" w14:textId="77777777" w:rsidR="008264D8" w:rsidRPr="00090791" w:rsidRDefault="008264D8" w:rsidP="008264D8">
            <w:pPr>
              <w:snapToGrid w:val="0"/>
              <w:ind w:left="-24"/>
              <w:rPr>
                <w:rFonts w:ascii="Lato" w:hAnsi="Lato" w:cs="Arial"/>
                <w:b/>
                <w:i/>
                <w:color w:val="808080"/>
                <w:sz w:val="22"/>
                <w:szCs w:val="22"/>
              </w:rPr>
            </w:pPr>
            <w:r w:rsidRPr="00090791">
              <w:rPr>
                <w:rFonts w:ascii="Lato" w:hAnsi="Lato" w:cs="Arial"/>
                <w:b/>
                <w:sz w:val="22"/>
                <w:szCs w:val="22"/>
              </w:rPr>
              <w:lastRenderedPageBreak/>
              <w:t>BEHAVIOURS (Values in Practice</w:t>
            </w:r>
            <w:r w:rsidRPr="00090791">
              <w:rPr>
                <w:rFonts w:ascii="Lato" w:hAnsi="Lato" w:cs="Arial"/>
                <w:sz w:val="22"/>
                <w:szCs w:val="22"/>
              </w:rPr>
              <w:t>)</w:t>
            </w:r>
          </w:p>
          <w:p w14:paraId="08A739D4" w14:textId="77777777" w:rsidR="008264D8" w:rsidRPr="00090791" w:rsidRDefault="008264D8" w:rsidP="008264D8">
            <w:pPr>
              <w:ind w:left="-24"/>
              <w:rPr>
                <w:rFonts w:ascii="Lato" w:hAnsi="Lato" w:cs="Arial"/>
                <w:b/>
                <w:sz w:val="22"/>
                <w:szCs w:val="22"/>
              </w:rPr>
            </w:pPr>
            <w:r w:rsidRPr="00090791">
              <w:rPr>
                <w:rFonts w:ascii="Lato" w:hAnsi="Lato" w:cs="Arial"/>
                <w:b/>
                <w:sz w:val="22"/>
                <w:szCs w:val="22"/>
              </w:rPr>
              <w:t>Accountability:</w:t>
            </w:r>
          </w:p>
          <w:p w14:paraId="08A739D5" w14:textId="42DBD1CD" w:rsidR="008264D8" w:rsidRPr="00090791" w:rsidRDefault="00B051BA" w:rsidP="00AE36C1">
            <w:pPr>
              <w:numPr>
                <w:ilvl w:val="0"/>
                <w:numId w:val="7"/>
              </w:numPr>
              <w:tabs>
                <w:tab w:val="clear" w:pos="696"/>
                <w:tab w:val="num" w:pos="525"/>
              </w:tabs>
              <w:suppressAutoHyphens/>
              <w:ind w:left="435"/>
              <w:rPr>
                <w:rFonts w:ascii="Lato" w:hAnsi="Lato" w:cs="Arial"/>
                <w:sz w:val="22"/>
                <w:szCs w:val="22"/>
              </w:rPr>
            </w:pPr>
            <w:r w:rsidRPr="00090791">
              <w:rPr>
                <w:rFonts w:ascii="Lato" w:hAnsi="Lato" w:cs="Arial"/>
                <w:sz w:val="22"/>
                <w:szCs w:val="22"/>
              </w:rPr>
              <w:t>H</w:t>
            </w:r>
            <w:r w:rsidR="008264D8" w:rsidRPr="00090791">
              <w:rPr>
                <w:rFonts w:ascii="Lato" w:hAnsi="Lato" w:cs="Arial"/>
                <w:sz w:val="22"/>
                <w:szCs w:val="22"/>
              </w:rPr>
              <w:t xml:space="preserve">olds </w:t>
            </w:r>
            <w:r w:rsidRPr="00090791">
              <w:rPr>
                <w:rFonts w:ascii="Lato" w:hAnsi="Lato" w:cs="Arial"/>
                <w:sz w:val="22"/>
                <w:szCs w:val="22"/>
              </w:rPr>
              <w:t>self-accountable</w:t>
            </w:r>
            <w:r w:rsidR="008264D8" w:rsidRPr="00090791">
              <w:rPr>
                <w:rFonts w:ascii="Lato" w:hAnsi="Lato" w:cs="Arial"/>
                <w:sz w:val="22"/>
                <w:szCs w:val="22"/>
              </w:rPr>
              <w:t xml:space="preserve"> for making decisions, managing resources efficiently, achieving and role modelling Save the Children </w:t>
            </w:r>
            <w:proofErr w:type="gramStart"/>
            <w:r w:rsidR="008264D8" w:rsidRPr="00090791">
              <w:rPr>
                <w:rFonts w:ascii="Lato" w:hAnsi="Lato" w:cs="Arial"/>
                <w:sz w:val="22"/>
                <w:szCs w:val="22"/>
              </w:rPr>
              <w:t>values</w:t>
            </w:r>
            <w:proofErr w:type="gramEnd"/>
          </w:p>
          <w:p w14:paraId="08A739D6" w14:textId="77777777" w:rsidR="008264D8" w:rsidRPr="00090791" w:rsidRDefault="008264D8" w:rsidP="00AE36C1">
            <w:pPr>
              <w:numPr>
                <w:ilvl w:val="0"/>
                <w:numId w:val="7"/>
              </w:numPr>
              <w:tabs>
                <w:tab w:val="clear" w:pos="696"/>
                <w:tab w:val="num" w:pos="525"/>
              </w:tabs>
              <w:suppressAutoHyphens/>
              <w:ind w:left="435"/>
              <w:rPr>
                <w:rFonts w:ascii="Lato" w:hAnsi="Lato" w:cs="Arial"/>
                <w:sz w:val="22"/>
                <w:szCs w:val="22"/>
              </w:rPr>
            </w:pPr>
            <w:r w:rsidRPr="00090791">
              <w:rPr>
                <w:rFonts w:ascii="Lato" w:hAnsi="Lato"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08A739D7" w14:textId="77777777" w:rsidR="008264D8" w:rsidRPr="00090791" w:rsidRDefault="008264D8" w:rsidP="008264D8">
            <w:pPr>
              <w:ind w:left="-24"/>
              <w:rPr>
                <w:rFonts w:ascii="Lato" w:hAnsi="Lato" w:cs="Arial"/>
                <w:b/>
                <w:sz w:val="22"/>
                <w:szCs w:val="22"/>
              </w:rPr>
            </w:pPr>
            <w:r w:rsidRPr="00090791">
              <w:rPr>
                <w:rFonts w:ascii="Lato" w:hAnsi="Lato" w:cs="Arial"/>
                <w:b/>
                <w:sz w:val="22"/>
                <w:szCs w:val="22"/>
              </w:rPr>
              <w:t>Ambition:</w:t>
            </w:r>
          </w:p>
          <w:p w14:paraId="08A739D8" w14:textId="77777777" w:rsidR="008264D8" w:rsidRPr="00090791" w:rsidRDefault="008264D8" w:rsidP="00AE36C1">
            <w:pPr>
              <w:numPr>
                <w:ilvl w:val="0"/>
                <w:numId w:val="9"/>
              </w:numPr>
              <w:tabs>
                <w:tab w:val="clear" w:pos="696"/>
                <w:tab w:val="num" w:pos="435"/>
              </w:tabs>
              <w:suppressAutoHyphens/>
              <w:ind w:left="435"/>
              <w:rPr>
                <w:rFonts w:ascii="Lato" w:hAnsi="Lato" w:cs="Arial"/>
                <w:sz w:val="22"/>
                <w:szCs w:val="22"/>
              </w:rPr>
            </w:pPr>
            <w:r w:rsidRPr="00090791">
              <w:rPr>
                <w:rFonts w:ascii="Lato" w:hAnsi="Lato" w:cs="Arial"/>
                <w:sz w:val="22"/>
                <w:szCs w:val="22"/>
              </w:rPr>
              <w:t xml:space="preserve">sets ambitious and challenging goals for themselves and their team, takes responsibility for their own personal development and encourages their team to do the </w:t>
            </w:r>
            <w:proofErr w:type="gramStart"/>
            <w:r w:rsidRPr="00090791">
              <w:rPr>
                <w:rFonts w:ascii="Lato" w:hAnsi="Lato" w:cs="Arial"/>
                <w:sz w:val="22"/>
                <w:szCs w:val="22"/>
              </w:rPr>
              <w:t>same</w:t>
            </w:r>
            <w:proofErr w:type="gramEnd"/>
          </w:p>
          <w:p w14:paraId="08A739D9" w14:textId="77777777" w:rsidR="008264D8" w:rsidRPr="00090791" w:rsidRDefault="008264D8" w:rsidP="00AE36C1">
            <w:pPr>
              <w:numPr>
                <w:ilvl w:val="0"/>
                <w:numId w:val="9"/>
              </w:numPr>
              <w:tabs>
                <w:tab w:val="clear" w:pos="696"/>
                <w:tab w:val="num" w:pos="435"/>
              </w:tabs>
              <w:suppressAutoHyphens/>
              <w:ind w:left="435"/>
              <w:rPr>
                <w:rFonts w:ascii="Lato" w:hAnsi="Lato" w:cs="Arial"/>
                <w:sz w:val="22"/>
                <w:szCs w:val="22"/>
              </w:rPr>
            </w:pPr>
            <w:r w:rsidRPr="00090791">
              <w:rPr>
                <w:rFonts w:ascii="Lato" w:hAnsi="Lato" w:cs="Arial"/>
                <w:sz w:val="22"/>
                <w:szCs w:val="22"/>
              </w:rPr>
              <w:t xml:space="preserve">widely shares their personal vision for Save the Children, engages and motivates </w:t>
            </w:r>
            <w:proofErr w:type="gramStart"/>
            <w:r w:rsidRPr="00090791">
              <w:rPr>
                <w:rFonts w:ascii="Lato" w:hAnsi="Lato" w:cs="Arial"/>
                <w:sz w:val="22"/>
                <w:szCs w:val="22"/>
              </w:rPr>
              <w:t>others</w:t>
            </w:r>
            <w:proofErr w:type="gramEnd"/>
          </w:p>
          <w:p w14:paraId="08A739DA" w14:textId="77777777" w:rsidR="008264D8" w:rsidRPr="00090791" w:rsidRDefault="008264D8" w:rsidP="00AE36C1">
            <w:pPr>
              <w:numPr>
                <w:ilvl w:val="0"/>
                <w:numId w:val="9"/>
              </w:numPr>
              <w:tabs>
                <w:tab w:val="clear" w:pos="696"/>
                <w:tab w:val="num" w:pos="435"/>
              </w:tabs>
              <w:suppressAutoHyphens/>
              <w:ind w:left="435"/>
              <w:rPr>
                <w:rFonts w:ascii="Lato" w:hAnsi="Lato" w:cs="Arial"/>
                <w:sz w:val="22"/>
                <w:szCs w:val="22"/>
              </w:rPr>
            </w:pPr>
            <w:r w:rsidRPr="00090791">
              <w:rPr>
                <w:rFonts w:ascii="Lato" w:hAnsi="Lato" w:cs="Arial"/>
                <w:sz w:val="22"/>
                <w:szCs w:val="22"/>
              </w:rPr>
              <w:t>future orientated, thinks strategically and on a global scale.</w:t>
            </w:r>
          </w:p>
          <w:p w14:paraId="08A739DB" w14:textId="77777777" w:rsidR="008264D8" w:rsidRPr="00090791" w:rsidRDefault="008264D8" w:rsidP="008264D8">
            <w:pPr>
              <w:ind w:left="-24"/>
              <w:rPr>
                <w:rFonts w:ascii="Lato" w:hAnsi="Lato" w:cs="Arial"/>
                <w:b/>
                <w:sz w:val="22"/>
                <w:szCs w:val="22"/>
              </w:rPr>
            </w:pPr>
            <w:r w:rsidRPr="00090791">
              <w:rPr>
                <w:rFonts w:ascii="Lato" w:hAnsi="Lato" w:cs="Arial"/>
                <w:b/>
                <w:sz w:val="22"/>
                <w:szCs w:val="22"/>
              </w:rPr>
              <w:t>Collaboration:</w:t>
            </w:r>
          </w:p>
          <w:p w14:paraId="08A739DC" w14:textId="77777777" w:rsidR="008264D8" w:rsidRPr="00090791" w:rsidRDefault="008264D8" w:rsidP="00AE36C1">
            <w:pPr>
              <w:numPr>
                <w:ilvl w:val="0"/>
                <w:numId w:val="8"/>
              </w:numPr>
              <w:tabs>
                <w:tab w:val="clear" w:pos="696"/>
                <w:tab w:val="num" w:pos="435"/>
              </w:tabs>
              <w:suppressAutoHyphens/>
              <w:ind w:left="435"/>
              <w:rPr>
                <w:rFonts w:ascii="Lato" w:hAnsi="Lato" w:cs="Arial"/>
                <w:sz w:val="22"/>
                <w:szCs w:val="22"/>
              </w:rPr>
            </w:pPr>
            <w:r w:rsidRPr="00090791">
              <w:rPr>
                <w:rFonts w:ascii="Lato" w:hAnsi="Lato" w:cs="Arial"/>
                <w:sz w:val="22"/>
                <w:szCs w:val="22"/>
              </w:rPr>
              <w:t xml:space="preserve">builds and maintains effective relationships, with their team, colleagues, Members and external partners and </w:t>
            </w:r>
            <w:proofErr w:type="gramStart"/>
            <w:r w:rsidRPr="00090791">
              <w:rPr>
                <w:rFonts w:ascii="Lato" w:hAnsi="Lato" w:cs="Arial"/>
                <w:sz w:val="22"/>
                <w:szCs w:val="22"/>
              </w:rPr>
              <w:t>supporters</w:t>
            </w:r>
            <w:proofErr w:type="gramEnd"/>
          </w:p>
          <w:p w14:paraId="08A739DD" w14:textId="77777777" w:rsidR="008264D8" w:rsidRPr="00090791" w:rsidRDefault="008264D8" w:rsidP="00AE36C1">
            <w:pPr>
              <w:numPr>
                <w:ilvl w:val="0"/>
                <w:numId w:val="8"/>
              </w:numPr>
              <w:tabs>
                <w:tab w:val="clear" w:pos="696"/>
                <w:tab w:val="num" w:pos="435"/>
              </w:tabs>
              <w:suppressAutoHyphens/>
              <w:ind w:left="435"/>
              <w:rPr>
                <w:rFonts w:ascii="Lato" w:hAnsi="Lato" w:cs="Arial"/>
                <w:sz w:val="22"/>
                <w:szCs w:val="22"/>
              </w:rPr>
            </w:pPr>
            <w:r w:rsidRPr="00090791">
              <w:rPr>
                <w:rFonts w:ascii="Lato" w:hAnsi="Lato" w:cs="Arial"/>
                <w:sz w:val="22"/>
                <w:szCs w:val="22"/>
              </w:rPr>
              <w:t xml:space="preserve">values diversity, sees it as a source of competitive </w:t>
            </w:r>
            <w:proofErr w:type="gramStart"/>
            <w:r w:rsidRPr="00090791">
              <w:rPr>
                <w:rFonts w:ascii="Lato" w:hAnsi="Lato" w:cs="Arial"/>
                <w:sz w:val="22"/>
                <w:szCs w:val="22"/>
              </w:rPr>
              <w:t>strength</w:t>
            </w:r>
            <w:proofErr w:type="gramEnd"/>
          </w:p>
          <w:p w14:paraId="08A739DE" w14:textId="77777777" w:rsidR="008264D8" w:rsidRPr="00090791" w:rsidRDefault="008264D8" w:rsidP="00AE36C1">
            <w:pPr>
              <w:numPr>
                <w:ilvl w:val="0"/>
                <w:numId w:val="6"/>
              </w:numPr>
              <w:tabs>
                <w:tab w:val="clear" w:pos="696"/>
                <w:tab w:val="num" w:pos="435"/>
              </w:tabs>
              <w:suppressAutoHyphens/>
              <w:ind w:left="435"/>
              <w:rPr>
                <w:rFonts w:ascii="Lato" w:hAnsi="Lato" w:cs="Arial"/>
                <w:sz w:val="22"/>
                <w:szCs w:val="22"/>
              </w:rPr>
            </w:pPr>
            <w:r w:rsidRPr="00090791">
              <w:rPr>
                <w:rFonts w:ascii="Lato" w:hAnsi="Lato" w:cs="Arial"/>
                <w:sz w:val="22"/>
                <w:szCs w:val="22"/>
              </w:rPr>
              <w:t>approachable, good listener, easy to talk to.</w:t>
            </w:r>
          </w:p>
          <w:p w14:paraId="08A739DF" w14:textId="77777777" w:rsidR="008264D8" w:rsidRPr="00090791" w:rsidRDefault="008264D8" w:rsidP="008264D8">
            <w:pPr>
              <w:ind w:left="-24"/>
              <w:rPr>
                <w:rFonts w:ascii="Lato" w:hAnsi="Lato" w:cs="Arial"/>
                <w:b/>
                <w:sz w:val="22"/>
                <w:szCs w:val="22"/>
              </w:rPr>
            </w:pPr>
            <w:r w:rsidRPr="00090791">
              <w:rPr>
                <w:rFonts w:ascii="Lato" w:hAnsi="Lato" w:cs="Arial"/>
                <w:b/>
                <w:sz w:val="22"/>
                <w:szCs w:val="22"/>
              </w:rPr>
              <w:t>Creativity:</w:t>
            </w:r>
          </w:p>
          <w:p w14:paraId="08A739E0" w14:textId="77777777" w:rsidR="008264D8" w:rsidRPr="00090791" w:rsidRDefault="008264D8" w:rsidP="00AE36C1">
            <w:pPr>
              <w:numPr>
                <w:ilvl w:val="0"/>
                <w:numId w:val="8"/>
              </w:numPr>
              <w:tabs>
                <w:tab w:val="clear" w:pos="696"/>
                <w:tab w:val="num" w:pos="435"/>
              </w:tabs>
              <w:suppressAutoHyphens/>
              <w:ind w:left="435"/>
              <w:rPr>
                <w:rFonts w:ascii="Lato" w:hAnsi="Lato" w:cs="Arial"/>
                <w:sz w:val="22"/>
                <w:szCs w:val="22"/>
              </w:rPr>
            </w:pPr>
            <w:r w:rsidRPr="00090791">
              <w:rPr>
                <w:rFonts w:ascii="Lato" w:hAnsi="Lato" w:cs="Arial"/>
                <w:sz w:val="22"/>
                <w:szCs w:val="22"/>
              </w:rPr>
              <w:t xml:space="preserve">develops and encourages new and innovative </w:t>
            </w:r>
            <w:proofErr w:type="gramStart"/>
            <w:r w:rsidRPr="00090791">
              <w:rPr>
                <w:rFonts w:ascii="Lato" w:hAnsi="Lato" w:cs="Arial"/>
                <w:sz w:val="22"/>
                <w:szCs w:val="22"/>
              </w:rPr>
              <w:t>solutions</w:t>
            </w:r>
            <w:proofErr w:type="gramEnd"/>
          </w:p>
          <w:p w14:paraId="08A739E1" w14:textId="77777777" w:rsidR="008264D8" w:rsidRPr="00090791" w:rsidRDefault="008264D8" w:rsidP="00AE36C1">
            <w:pPr>
              <w:numPr>
                <w:ilvl w:val="0"/>
                <w:numId w:val="8"/>
              </w:numPr>
              <w:tabs>
                <w:tab w:val="clear" w:pos="696"/>
                <w:tab w:val="num" w:pos="435"/>
              </w:tabs>
              <w:suppressAutoHyphens/>
              <w:ind w:left="435"/>
              <w:rPr>
                <w:rFonts w:ascii="Lato" w:hAnsi="Lato" w:cs="Arial"/>
                <w:sz w:val="22"/>
                <w:szCs w:val="22"/>
              </w:rPr>
            </w:pPr>
            <w:r w:rsidRPr="00090791">
              <w:rPr>
                <w:rFonts w:ascii="Lato" w:hAnsi="Lato" w:cs="Arial"/>
                <w:sz w:val="22"/>
                <w:szCs w:val="22"/>
              </w:rPr>
              <w:t>willing to take disciplined risks.</w:t>
            </w:r>
          </w:p>
          <w:p w14:paraId="08A739E2" w14:textId="77777777" w:rsidR="008264D8" w:rsidRPr="00090791" w:rsidRDefault="008264D8" w:rsidP="008264D8">
            <w:pPr>
              <w:ind w:left="-24"/>
              <w:rPr>
                <w:rFonts w:ascii="Lato" w:hAnsi="Lato" w:cs="Arial"/>
                <w:b/>
                <w:sz w:val="22"/>
                <w:szCs w:val="22"/>
              </w:rPr>
            </w:pPr>
            <w:r w:rsidRPr="00090791">
              <w:rPr>
                <w:rFonts w:ascii="Lato" w:hAnsi="Lato" w:cs="Arial"/>
                <w:b/>
                <w:sz w:val="22"/>
                <w:szCs w:val="22"/>
              </w:rPr>
              <w:t>Integrity:</w:t>
            </w:r>
          </w:p>
          <w:p w14:paraId="08A739E4" w14:textId="5F45B9D4" w:rsidR="008264D8" w:rsidRPr="00090791" w:rsidRDefault="008264D8" w:rsidP="00AE36C1">
            <w:pPr>
              <w:numPr>
                <w:ilvl w:val="0"/>
                <w:numId w:val="8"/>
              </w:numPr>
              <w:tabs>
                <w:tab w:val="clear" w:pos="696"/>
                <w:tab w:val="num" w:pos="525"/>
              </w:tabs>
              <w:suppressAutoHyphens/>
              <w:ind w:left="435"/>
              <w:rPr>
                <w:rFonts w:ascii="Lato" w:hAnsi="Lato" w:cs="Arial"/>
                <w:sz w:val="22"/>
                <w:szCs w:val="22"/>
              </w:rPr>
            </w:pPr>
            <w:r w:rsidRPr="00090791">
              <w:rPr>
                <w:rFonts w:ascii="Lato" w:hAnsi="Lato" w:cs="Arial"/>
                <w:sz w:val="22"/>
                <w:szCs w:val="22"/>
              </w:rPr>
              <w:t>honest, encourages openness and transparency; demonstrates highest levels of integrity</w:t>
            </w:r>
          </w:p>
        </w:tc>
      </w:tr>
      <w:tr w:rsidR="002B21C3" w:rsidRPr="00090791" w14:paraId="08A739E8" w14:textId="77777777" w:rsidTr="22A653BD">
        <w:tc>
          <w:tcPr>
            <w:tcW w:w="9498" w:type="dxa"/>
            <w:gridSpan w:val="3"/>
          </w:tcPr>
          <w:p w14:paraId="6D2AC2A3" w14:textId="77777777" w:rsidR="00372465" w:rsidRPr="00090791" w:rsidRDefault="00ED102A" w:rsidP="00372465">
            <w:pPr>
              <w:rPr>
                <w:rFonts w:ascii="Lato" w:hAnsi="Lato" w:cs="Arial"/>
                <w:b/>
                <w:sz w:val="22"/>
                <w:szCs w:val="22"/>
              </w:rPr>
            </w:pPr>
            <w:r w:rsidRPr="00090791">
              <w:rPr>
                <w:rFonts w:ascii="Lato" w:hAnsi="Lato" w:cs="Arial"/>
                <w:b/>
                <w:sz w:val="22"/>
                <w:szCs w:val="22"/>
              </w:rPr>
              <w:t>QUALIFICATIONS</w:t>
            </w:r>
          </w:p>
          <w:p w14:paraId="417AB5B5" w14:textId="46E73C84" w:rsidR="0088425E" w:rsidRPr="00090791" w:rsidRDefault="0088425E" w:rsidP="00AE36C1">
            <w:pPr>
              <w:pStyle w:val="ListParagraph"/>
              <w:numPr>
                <w:ilvl w:val="0"/>
                <w:numId w:val="12"/>
              </w:numPr>
              <w:ind w:left="525"/>
              <w:rPr>
                <w:rFonts w:ascii="Lato" w:eastAsia="Gill Sans Infant Std" w:hAnsi="Lato" w:cs="Gill Sans Infant Std"/>
                <w:sz w:val="22"/>
                <w:szCs w:val="22"/>
              </w:rPr>
            </w:pPr>
            <w:r w:rsidRPr="00090791">
              <w:rPr>
                <w:rFonts w:ascii="Lato" w:eastAsia="Gill Sans Infant Std" w:hAnsi="Lato" w:cs="Gill Sans Infant Std"/>
                <w:sz w:val="22"/>
                <w:szCs w:val="22"/>
              </w:rPr>
              <w:t xml:space="preserve">Minimum of a </w:t>
            </w:r>
            <w:proofErr w:type="gramStart"/>
            <w:r w:rsidRPr="00090791">
              <w:rPr>
                <w:rFonts w:ascii="Lato" w:eastAsia="Gill Sans Infant Std" w:hAnsi="Lato" w:cs="Gill Sans Infant Std"/>
                <w:sz w:val="22"/>
                <w:szCs w:val="22"/>
              </w:rPr>
              <w:t>Bachelor Degree</w:t>
            </w:r>
            <w:proofErr w:type="gramEnd"/>
            <w:r w:rsidRPr="00090791">
              <w:rPr>
                <w:rFonts w:ascii="Lato" w:eastAsia="Gill Sans Infant Std" w:hAnsi="Lato" w:cs="Gill Sans Infant Std"/>
                <w:sz w:val="22"/>
                <w:szCs w:val="22"/>
              </w:rPr>
              <w:t xml:space="preserve"> or equivalent experience, plus at least </w:t>
            </w:r>
            <w:r w:rsidR="00BC103D">
              <w:rPr>
                <w:rFonts w:ascii="Lato" w:eastAsia="Gill Sans Infant Std" w:hAnsi="Lato" w:cs="Gill Sans Infant Std"/>
                <w:sz w:val="22"/>
                <w:szCs w:val="22"/>
              </w:rPr>
              <w:t>8</w:t>
            </w:r>
            <w:r w:rsidRPr="00090791">
              <w:rPr>
                <w:rFonts w:ascii="Lato" w:eastAsia="Gill Sans Infant Std" w:hAnsi="Lato" w:cs="Gill Sans Infant Std"/>
                <w:sz w:val="22"/>
                <w:szCs w:val="22"/>
              </w:rPr>
              <w:t xml:space="preserve"> years of relevant experience</w:t>
            </w:r>
          </w:p>
          <w:p w14:paraId="1B99BBCC" w14:textId="77777777" w:rsidR="0088425E" w:rsidRPr="00090791" w:rsidRDefault="0088425E" w:rsidP="00AE36C1">
            <w:pPr>
              <w:pStyle w:val="ListParagraph"/>
              <w:numPr>
                <w:ilvl w:val="0"/>
                <w:numId w:val="10"/>
              </w:numPr>
              <w:spacing w:before="240" w:after="120"/>
              <w:ind w:left="525"/>
              <w:rPr>
                <w:rFonts w:ascii="Lato" w:hAnsi="Lato"/>
                <w:sz w:val="22"/>
                <w:szCs w:val="22"/>
              </w:rPr>
            </w:pPr>
            <w:r w:rsidRPr="00090791">
              <w:rPr>
                <w:rFonts w:ascii="Lato" w:eastAsia="Gill Sans Infant Std" w:hAnsi="Lato" w:cs="Gill Sans Infant Std"/>
                <w:sz w:val="22"/>
                <w:szCs w:val="22"/>
              </w:rPr>
              <w:t>Professional proficiency in MS Office suite</w:t>
            </w:r>
          </w:p>
          <w:p w14:paraId="08A739E7" w14:textId="79DE4090" w:rsidR="0088425E" w:rsidRPr="00AE36C1" w:rsidRDefault="0088425E" w:rsidP="00AE36C1">
            <w:pPr>
              <w:pStyle w:val="ListParagraph"/>
              <w:numPr>
                <w:ilvl w:val="0"/>
                <w:numId w:val="10"/>
              </w:numPr>
              <w:spacing w:before="240" w:after="120"/>
              <w:ind w:left="525"/>
              <w:rPr>
                <w:rFonts w:ascii="Lato" w:hAnsi="Lato"/>
                <w:sz w:val="22"/>
                <w:szCs w:val="22"/>
              </w:rPr>
            </w:pPr>
            <w:r w:rsidRPr="00090791">
              <w:rPr>
                <w:rFonts w:ascii="Lato" w:eastAsia="Gill Sans Infant Std" w:hAnsi="Lato" w:cs="Gill Sans Infant Std"/>
                <w:sz w:val="22"/>
                <w:szCs w:val="22"/>
              </w:rPr>
              <w:t>Professional proficien</w:t>
            </w:r>
            <w:r w:rsidR="00AE36C1">
              <w:rPr>
                <w:rFonts w:ascii="Lato" w:eastAsia="Gill Sans Infant Std" w:hAnsi="Lato" w:cs="Gill Sans Infant Std"/>
                <w:sz w:val="22"/>
                <w:szCs w:val="22"/>
              </w:rPr>
              <w:t>cy in spoken and written English</w:t>
            </w:r>
          </w:p>
        </w:tc>
      </w:tr>
      <w:tr w:rsidR="00543A17" w:rsidRPr="00090791" w14:paraId="08A739EB" w14:textId="77777777" w:rsidTr="22A653BD">
        <w:trPr>
          <w:trHeight w:val="844"/>
        </w:trPr>
        <w:tc>
          <w:tcPr>
            <w:tcW w:w="9498" w:type="dxa"/>
            <w:gridSpan w:val="3"/>
            <w:tcBorders>
              <w:bottom w:val="single" w:sz="8" w:space="0" w:color="000000" w:themeColor="text1"/>
            </w:tcBorders>
          </w:tcPr>
          <w:p w14:paraId="08A739E9" w14:textId="77777777" w:rsidR="00543A17" w:rsidRPr="00090791" w:rsidRDefault="00543A17" w:rsidP="00543A17">
            <w:pPr>
              <w:rPr>
                <w:rFonts w:ascii="Lato" w:hAnsi="Lato" w:cs="Arial"/>
                <w:b/>
                <w:sz w:val="22"/>
                <w:szCs w:val="22"/>
              </w:rPr>
            </w:pPr>
            <w:r w:rsidRPr="00090791">
              <w:rPr>
                <w:rFonts w:ascii="Lato" w:hAnsi="Lato" w:cs="Arial"/>
                <w:b/>
                <w:sz w:val="22"/>
                <w:szCs w:val="22"/>
              </w:rPr>
              <w:lastRenderedPageBreak/>
              <w:t>EXPERIENCE AND SKILLS</w:t>
            </w:r>
          </w:p>
          <w:p w14:paraId="2F13BC36" w14:textId="3F30607B" w:rsidR="00543A17" w:rsidRPr="00090791" w:rsidRDefault="00543A17" w:rsidP="00CB20F1">
            <w:pPr>
              <w:rPr>
                <w:rFonts w:ascii="Lato" w:hAnsi="Lato" w:cs="Arial"/>
                <w:b/>
                <w:i/>
                <w:color w:val="808080"/>
                <w:sz w:val="22"/>
                <w:szCs w:val="22"/>
              </w:rPr>
            </w:pPr>
          </w:p>
          <w:p w14:paraId="3DF21411" w14:textId="7AED4FAC" w:rsidR="00372465" w:rsidRPr="00090791" w:rsidRDefault="009C75CB" w:rsidP="48E27833">
            <w:pPr>
              <w:rPr>
                <w:rFonts w:ascii="Lato" w:hAnsi="Lato" w:cs="Arial"/>
                <w:b/>
                <w:bCs/>
                <w:i/>
                <w:iCs/>
                <w:color w:val="808080"/>
                <w:sz w:val="22"/>
                <w:szCs w:val="22"/>
              </w:rPr>
            </w:pPr>
            <w:r w:rsidRPr="00090791">
              <w:rPr>
                <w:rFonts w:ascii="Lato" w:hAnsi="Lato"/>
                <w:b/>
                <w:spacing w:val="-2"/>
              </w:rPr>
              <w:t>Essential</w:t>
            </w:r>
            <w:r w:rsidR="00372465" w:rsidRPr="48E27833">
              <w:rPr>
                <w:rFonts w:ascii="Lato" w:hAnsi="Lato" w:cs="Arial"/>
                <w:b/>
                <w:bCs/>
                <w:i/>
                <w:iCs/>
                <w:color w:val="808080" w:themeColor="background1" w:themeShade="80"/>
                <w:sz w:val="22"/>
                <w:szCs w:val="22"/>
              </w:rPr>
              <w:t xml:space="preserve"> </w:t>
            </w:r>
          </w:p>
          <w:p w14:paraId="6315D7FD" w14:textId="77777777" w:rsidR="00B1683C" w:rsidRPr="00AE36C1" w:rsidRDefault="00B1683C" w:rsidP="00B1683C">
            <w:pPr>
              <w:pStyle w:val="ListParagraph"/>
              <w:numPr>
                <w:ilvl w:val="0"/>
                <w:numId w:val="13"/>
              </w:numPr>
              <w:spacing w:after="120"/>
              <w:rPr>
                <w:rFonts w:ascii="Lato" w:hAnsi="Lato"/>
                <w:sz w:val="22"/>
                <w:szCs w:val="22"/>
              </w:rPr>
            </w:pPr>
            <w:r w:rsidRPr="00090791">
              <w:rPr>
                <w:rFonts w:ascii="Lato" w:hAnsi="Lato" w:cs="Arial"/>
                <w:sz w:val="22"/>
                <w:szCs w:val="22"/>
              </w:rPr>
              <w:t>Experience working in a humanitarian response setting</w:t>
            </w:r>
            <w:r>
              <w:rPr>
                <w:rFonts w:ascii="Lato" w:hAnsi="Lato" w:cs="Arial"/>
                <w:sz w:val="22"/>
                <w:szCs w:val="22"/>
              </w:rPr>
              <w:t>.</w:t>
            </w:r>
          </w:p>
          <w:p w14:paraId="65245467" w14:textId="5327DA9F" w:rsidR="0088425E" w:rsidRPr="00090791" w:rsidRDefault="0088425E" w:rsidP="00AE36C1">
            <w:pPr>
              <w:pStyle w:val="ListParagraph"/>
              <w:numPr>
                <w:ilvl w:val="0"/>
                <w:numId w:val="13"/>
              </w:numPr>
              <w:rPr>
                <w:rFonts w:ascii="Lato" w:eastAsia="Gill Sans Infant Std" w:hAnsi="Lato" w:cs="Gill Sans Infant Std"/>
                <w:sz w:val="22"/>
                <w:szCs w:val="22"/>
              </w:rPr>
            </w:pPr>
            <w:r w:rsidRPr="00090791">
              <w:rPr>
                <w:rFonts w:ascii="Lato" w:eastAsia="Gill Sans Infant Std" w:hAnsi="Lato" w:cs="Gill Sans Infant Std"/>
                <w:sz w:val="22"/>
                <w:szCs w:val="22"/>
              </w:rPr>
              <w:t>Demonstrated ability to communicate and collaborate effectively with individuals and teams at all levels, both internally and externally</w:t>
            </w:r>
            <w:r w:rsidR="009C75CB">
              <w:rPr>
                <w:rFonts w:ascii="Lato" w:eastAsia="Gill Sans Infant Std" w:hAnsi="Lato" w:cs="Gill Sans Infant Std"/>
                <w:sz w:val="22"/>
                <w:szCs w:val="22"/>
              </w:rPr>
              <w:t>.</w:t>
            </w:r>
          </w:p>
          <w:p w14:paraId="1437EF8A" w14:textId="7DFF884B" w:rsidR="0088425E" w:rsidRPr="00090791" w:rsidRDefault="0088425E" w:rsidP="00AE36C1">
            <w:pPr>
              <w:pStyle w:val="ListParagraph"/>
              <w:numPr>
                <w:ilvl w:val="0"/>
                <w:numId w:val="13"/>
              </w:numPr>
              <w:spacing w:before="240" w:after="120"/>
              <w:rPr>
                <w:rFonts w:ascii="Lato" w:hAnsi="Lato" w:cs="Arial"/>
                <w:sz w:val="22"/>
                <w:szCs w:val="22"/>
              </w:rPr>
            </w:pPr>
            <w:r w:rsidRPr="00090791">
              <w:rPr>
                <w:rFonts w:ascii="Lato" w:hAnsi="Lato" w:cs="Arial"/>
                <w:sz w:val="22"/>
                <w:szCs w:val="22"/>
              </w:rPr>
              <w:t>Demonstrated experience related to M&amp;E and research, specifically with awards funded by USAID BHA (formerly FFP and OFDA), BPRM, FCDO, and/or UN agencies</w:t>
            </w:r>
            <w:r w:rsidR="006C700E">
              <w:rPr>
                <w:rFonts w:ascii="Lato" w:hAnsi="Lato" w:cs="Arial"/>
                <w:sz w:val="22"/>
                <w:szCs w:val="22"/>
              </w:rPr>
              <w:t>.</w:t>
            </w:r>
          </w:p>
          <w:p w14:paraId="40ED4A57" w14:textId="562A577B" w:rsidR="0088425E" w:rsidRPr="00090791" w:rsidRDefault="0088425E" w:rsidP="00AE36C1">
            <w:pPr>
              <w:pStyle w:val="ListParagraph"/>
              <w:numPr>
                <w:ilvl w:val="0"/>
                <w:numId w:val="13"/>
              </w:numPr>
              <w:spacing w:before="240" w:after="120"/>
              <w:rPr>
                <w:rFonts w:ascii="Lato" w:hAnsi="Lato" w:cs="Arial"/>
                <w:sz w:val="22"/>
                <w:szCs w:val="22"/>
              </w:rPr>
            </w:pPr>
            <w:r w:rsidRPr="00090791">
              <w:rPr>
                <w:rFonts w:ascii="Lato" w:hAnsi="Lato" w:cs="Arial"/>
                <w:sz w:val="22"/>
                <w:szCs w:val="22"/>
              </w:rPr>
              <w:t xml:space="preserve">Demonstrated experience designing or managing logical/results frameworks, M&amp;E plans, accountability mechanisms, and </w:t>
            </w:r>
            <w:proofErr w:type="spellStart"/>
            <w:r w:rsidRPr="00090791">
              <w:rPr>
                <w:rFonts w:ascii="Lato" w:hAnsi="Lato" w:cs="Arial"/>
                <w:sz w:val="22"/>
                <w:szCs w:val="22"/>
              </w:rPr>
              <w:t>programme</w:t>
            </w:r>
            <w:proofErr w:type="spellEnd"/>
            <w:r w:rsidRPr="00090791">
              <w:rPr>
                <w:rFonts w:ascii="Lato" w:hAnsi="Lato" w:cs="Arial"/>
                <w:sz w:val="22"/>
                <w:szCs w:val="22"/>
              </w:rPr>
              <w:t xml:space="preserve"> evaluations.</w:t>
            </w:r>
          </w:p>
          <w:p w14:paraId="6A49B0D6" w14:textId="1AA32171" w:rsidR="0088425E" w:rsidRPr="00090791" w:rsidRDefault="0088425E" w:rsidP="00AE36C1">
            <w:pPr>
              <w:pStyle w:val="ListParagraph"/>
              <w:numPr>
                <w:ilvl w:val="0"/>
                <w:numId w:val="13"/>
              </w:numPr>
              <w:spacing w:before="240" w:after="120"/>
              <w:rPr>
                <w:rFonts w:ascii="Lato" w:hAnsi="Lato" w:cs="Arial"/>
                <w:sz w:val="22"/>
                <w:szCs w:val="22"/>
              </w:rPr>
            </w:pPr>
            <w:r w:rsidRPr="00090791">
              <w:rPr>
                <w:rFonts w:ascii="Lato" w:hAnsi="Lato" w:cs="Arial"/>
                <w:sz w:val="22"/>
                <w:szCs w:val="22"/>
              </w:rPr>
              <w:t xml:space="preserve">Demonstrated experience developing and tracking </w:t>
            </w:r>
            <w:proofErr w:type="spellStart"/>
            <w:r w:rsidRPr="00090791">
              <w:rPr>
                <w:rFonts w:ascii="Lato" w:hAnsi="Lato" w:cs="Arial"/>
                <w:sz w:val="22"/>
                <w:szCs w:val="22"/>
              </w:rPr>
              <w:t>programme</w:t>
            </w:r>
            <w:proofErr w:type="spellEnd"/>
            <w:r w:rsidRPr="00090791">
              <w:rPr>
                <w:rFonts w:ascii="Lato" w:hAnsi="Lato" w:cs="Arial"/>
                <w:sz w:val="22"/>
                <w:szCs w:val="22"/>
              </w:rPr>
              <w:t xml:space="preserve"> indicator performance and developing donor reports for emergency </w:t>
            </w:r>
            <w:proofErr w:type="spellStart"/>
            <w:r w:rsidRPr="00090791">
              <w:rPr>
                <w:rFonts w:ascii="Lato" w:hAnsi="Lato" w:cs="Arial"/>
                <w:sz w:val="22"/>
                <w:szCs w:val="22"/>
              </w:rPr>
              <w:t>programmes</w:t>
            </w:r>
            <w:proofErr w:type="spellEnd"/>
            <w:r w:rsidR="006C700E">
              <w:rPr>
                <w:rFonts w:ascii="Lato" w:hAnsi="Lato" w:cs="Arial"/>
                <w:sz w:val="22"/>
                <w:szCs w:val="22"/>
              </w:rPr>
              <w:t>.</w:t>
            </w:r>
          </w:p>
          <w:p w14:paraId="15DAFF12" w14:textId="279EFCCD" w:rsidR="0088425E" w:rsidRPr="009C75CB" w:rsidRDefault="0088425E" w:rsidP="00AE36C1">
            <w:pPr>
              <w:pStyle w:val="ListParagraph"/>
              <w:numPr>
                <w:ilvl w:val="0"/>
                <w:numId w:val="13"/>
              </w:numPr>
              <w:spacing w:before="240" w:after="120"/>
              <w:rPr>
                <w:rFonts w:ascii="Lato" w:hAnsi="Lato" w:cs="Arial"/>
                <w:sz w:val="22"/>
                <w:szCs w:val="22"/>
              </w:rPr>
            </w:pPr>
            <w:r w:rsidRPr="00090791">
              <w:rPr>
                <w:rFonts w:ascii="Lato" w:hAnsi="Lato" w:cs="Arial"/>
                <w:sz w:val="22"/>
                <w:szCs w:val="22"/>
              </w:rPr>
              <w:t xml:space="preserve">Proven experience </w:t>
            </w:r>
            <w:r w:rsidR="009C75CB">
              <w:rPr>
                <w:rFonts w:ascii="Lato" w:hAnsi="Lato" w:cs="Arial"/>
                <w:sz w:val="22"/>
                <w:szCs w:val="22"/>
              </w:rPr>
              <w:t xml:space="preserve">designing and </w:t>
            </w:r>
            <w:r w:rsidRPr="00090791">
              <w:rPr>
                <w:rFonts w:ascii="Lato" w:hAnsi="Lato" w:cs="Arial"/>
                <w:sz w:val="22"/>
                <w:szCs w:val="22"/>
              </w:rPr>
              <w:t xml:space="preserve">conducting quantitative and qualitative </w:t>
            </w:r>
            <w:r w:rsidR="009C75CB">
              <w:rPr>
                <w:rFonts w:ascii="Lato" w:hAnsi="Lato" w:cs="Arial"/>
                <w:sz w:val="22"/>
                <w:szCs w:val="22"/>
              </w:rPr>
              <w:t xml:space="preserve">studies </w:t>
            </w:r>
            <w:r w:rsidRPr="00090791">
              <w:rPr>
                <w:rFonts w:ascii="Lato" w:hAnsi="Lato" w:cs="Arial"/>
                <w:sz w:val="22"/>
                <w:szCs w:val="22"/>
              </w:rPr>
              <w:t>data analysis and interpreting results, and experience using statistical software</w:t>
            </w:r>
            <w:r w:rsidR="009C75CB">
              <w:rPr>
                <w:rFonts w:ascii="Lato" w:hAnsi="Lato" w:cs="Arial"/>
                <w:sz w:val="22"/>
                <w:szCs w:val="22"/>
              </w:rPr>
              <w:t xml:space="preserve"> and data visualization tools</w:t>
            </w:r>
            <w:r w:rsidR="006C700E">
              <w:rPr>
                <w:rFonts w:ascii="Lato" w:hAnsi="Lato" w:cs="Arial"/>
                <w:sz w:val="22"/>
                <w:szCs w:val="22"/>
              </w:rPr>
              <w:t>.</w:t>
            </w:r>
          </w:p>
          <w:p w14:paraId="0D78044C" w14:textId="27E0EFE9" w:rsidR="0088425E" w:rsidRPr="00090791" w:rsidRDefault="0088425E" w:rsidP="00AE36C1">
            <w:pPr>
              <w:pStyle w:val="ListParagraph"/>
              <w:numPr>
                <w:ilvl w:val="0"/>
                <w:numId w:val="13"/>
              </w:numPr>
              <w:spacing w:before="240" w:after="120"/>
              <w:rPr>
                <w:rFonts w:ascii="Lato" w:hAnsi="Lato" w:cs="Arial"/>
                <w:sz w:val="22"/>
                <w:szCs w:val="22"/>
              </w:rPr>
            </w:pPr>
            <w:r w:rsidRPr="00090791">
              <w:rPr>
                <w:rFonts w:ascii="Lato" w:hAnsi="Lato" w:cs="Arial"/>
                <w:sz w:val="22"/>
                <w:szCs w:val="22"/>
              </w:rPr>
              <w:t>Proven ability to successfully work under tight deadlines, manage multiple tasks simultaneously, and work both independently and as part of multicultural teams</w:t>
            </w:r>
            <w:r w:rsidR="006C700E">
              <w:rPr>
                <w:rFonts w:ascii="Lato" w:hAnsi="Lato" w:cs="Arial"/>
                <w:sz w:val="22"/>
                <w:szCs w:val="22"/>
              </w:rPr>
              <w:t>.</w:t>
            </w:r>
          </w:p>
          <w:p w14:paraId="50499846" w14:textId="7E483FAD" w:rsidR="0088425E" w:rsidRPr="00090791" w:rsidRDefault="0088425E" w:rsidP="00AE36C1">
            <w:pPr>
              <w:pStyle w:val="ListParagraph"/>
              <w:numPr>
                <w:ilvl w:val="0"/>
                <w:numId w:val="13"/>
              </w:numPr>
              <w:spacing w:before="240" w:after="120"/>
              <w:rPr>
                <w:rFonts w:ascii="Lato" w:hAnsi="Lato" w:cs="Arial"/>
                <w:sz w:val="22"/>
                <w:szCs w:val="22"/>
              </w:rPr>
            </w:pPr>
            <w:r w:rsidRPr="00090791">
              <w:rPr>
                <w:rFonts w:ascii="Lato" w:hAnsi="Lato" w:cs="Arial"/>
                <w:sz w:val="22"/>
                <w:szCs w:val="22"/>
              </w:rPr>
              <w:t>Willingness and ability to travel internationally up to 30% of the time, including to emergency contexts</w:t>
            </w:r>
            <w:r w:rsidR="006C700E">
              <w:rPr>
                <w:rFonts w:ascii="Lato" w:hAnsi="Lato" w:cs="Arial"/>
                <w:sz w:val="22"/>
                <w:szCs w:val="22"/>
              </w:rPr>
              <w:t>.</w:t>
            </w:r>
            <w:r w:rsidRPr="00090791">
              <w:rPr>
                <w:rFonts w:ascii="Lato" w:hAnsi="Lato" w:cs="Arial"/>
                <w:sz w:val="22"/>
                <w:szCs w:val="22"/>
              </w:rPr>
              <w:t xml:space="preserve"> </w:t>
            </w:r>
          </w:p>
          <w:p w14:paraId="2F14CBE8" w14:textId="5AB21B0B" w:rsidR="0088425E" w:rsidRPr="00090791" w:rsidRDefault="0088425E" w:rsidP="00AE36C1">
            <w:pPr>
              <w:pStyle w:val="ListParagraph"/>
              <w:numPr>
                <w:ilvl w:val="0"/>
                <w:numId w:val="13"/>
              </w:numPr>
              <w:spacing w:before="240" w:after="120"/>
              <w:rPr>
                <w:rFonts w:ascii="Lato" w:hAnsi="Lato" w:cs="Arial"/>
                <w:sz w:val="22"/>
                <w:szCs w:val="22"/>
              </w:rPr>
            </w:pPr>
            <w:r w:rsidRPr="00090791">
              <w:rPr>
                <w:rFonts w:ascii="Lato" w:hAnsi="Lato" w:cs="Arial"/>
                <w:sz w:val="22"/>
                <w:szCs w:val="22"/>
              </w:rPr>
              <w:t xml:space="preserve">Experience developing and conducting training </w:t>
            </w:r>
            <w:proofErr w:type="spellStart"/>
            <w:r w:rsidRPr="00090791">
              <w:rPr>
                <w:rFonts w:ascii="Lato" w:hAnsi="Lato" w:cs="Arial"/>
                <w:sz w:val="22"/>
                <w:szCs w:val="22"/>
              </w:rPr>
              <w:t>programmes</w:t>
            </w:r>
            <w:proofErr w:type="spellEnd"/>
            <w:r w:rsidRPr="00090791">
              <w:rPr>
                <w:rFonts w:ascii="Lato" w:hAnsi="Lato" w:cs="Arial"/>
                <w:sz w:val="22"/>
                <w:szCs w:val="22"/>
              </w:rPr>
              <w:t xml:space="preserve"> for field staff including curriculum design, presentation and teaching skills, and training-of-trainers methods.</w:t>
            </w:r>
          </w:p>
          <w:p w14:paraId="2782046C" w14:textId="77777777" w:rsidR="00AE36C1" w:rsidRPr="00090791" w:rsidRDefault="00AE36C1" w:rsidP="00AE36C1">
            <w:pPr>
              <w:pStyle w:val="TableParagraph"/>
              <w:numPr>
                <w:ilvl w:val="0"/>
                <w:numId w:val="13"/>
              </w:numPr>
              <w:tabs>
                <w:tab w:val="left" w:pos="525"/>
              </w:tabs>
              <w:ind w:right="410"/>
              <w:rPr>
                <w:rFonts w:ascii="Lato" w:hAnsi="Lato"/>
              </w:rPr>
            </w:pPr>
            <w:r w:rsidRPr="00090791">
              <w:rPr>
                <w:rFonts w:ascii="Lato" w:hAnsi="Lato"/>
              </w:rPr>
              <w:t>Excellent</w:t>
            </w:r>
            <w:r w:rsidRPr="00090791">
              <w:rPr>
                <w:rFonts w:ascii="Lato" w:hAnsi="Lato"/>
                <w:spacing w:val="-4"/>
              </w:rPr>
              <w:t xml:space="preserve"> </w:t>
            </w:r>
            <w:r w:rsidRPr="00090791">
              <w:rPr>
                <w:rFonts w:ascii="Lato" w:hAnsi="Lato"/>
              </w:rPr>
              <w:t>analytical</w:t>
            </w:r>
            <w:r w:rsidRPr="00090791">
              <w:rPr>
                <w:rFonts w:ascii="Lato" w:hAnsi="Lato"/>
                <w:spacing w:val="-2"/>
              </w:rPr>
              <w:t xml:space="preserve"> </w:t>
            </w:r>
            <w:r w:rsidRPr="00090791">
              <w:rPr>
                <w:rFonts w:ascii="Lato" w:hAnsi="Lato"/>
              </w:rPr>
              <w:t>skills,</w:t>
            </w:r>
            <w:r w:rsidRPr="00090791">
              <w:rPr>
                <w:rFonts w:ascii="Lato" w:hAnsi="Lato"/>
                <w:spacing w:val="-4"/>
              </w:rPr>
              <w:t xml:space="preserve"> </w:t>
            </w:r>
            <w:r w:rsidRPr="00090791">
              <w:rPr>
                <w:rFonts w:ascii="Lato" w:hAnsi="Lato"/>
              </w:rPr>
              <w:t>with</w:t>
            </w:r>
            <w:r w:rsidRPr="00090791">
              <w:rPr>
                <w:rFonts w:ascii="Lato" w:hAnsi="Lato"/>
                <w:spacing w:val="-3"/>
              </w:rPr>
              <w:t xml:space="preserve"> </w:t>
            </w:r>
            <w:r w:rsidRPr="00090791">
              <w:rPr>
                <w:rFonts w:ascii="Lato" w:hAnsi="Lato"/>
              </w:rPr>
              <w:t>the</w:t>
            </w:r>
            <w:r w:rsidRPr="00090791">
              <w:rPr>
                <w:rFonts w:ascii="Lato" w:hAnsi="Lato"/>
                <w:spacing w:val="-3"/>
              </w:rPr>
              <w:t xml:space="preserve"> </w:t>
            </w:r>
            <w:r w:rsidRPr="00090791">
              <w:rPr>
                <w:rFonts w:ascii="Lato" w:hAnsi="Lato"/>
              </w:rPr>
              <w:t>ability</w:t>
            </w:r>
            <w:r w:rsidRPr="00090791">
              <w:rPr>
                <w:rFonts w:ascii="Lato" w:hAnsi="Lato"/>
                <w:spacing w:val="-6"/>
              </w:rPr>
              <w:t xml:space="preserve"> </w:t>
            </w:r>
            <w:r w:rsidRPr="00090791">
              <w:rPr>
                <w:rFonts w:ascii="Lato" w:hAnsi="Lato"/>
              </w:rPr>
              <w:t>to</w:t>
            </w:r>
            <w:r w:rsidRPr="00090791">
              <w:rPr>
                <w:rFonts w:ascii="Lato" w:hAnsi="Lato"/>
                <w:spacing w:val="-3"/>
              </w:rPr>
              <w:t xml:space="preserve"> </w:t>
            </w:r>
            <w:r w:rsidRPr="00090791">
              <w:rPr>
                <w:rFonts w:ascii="Lato" w:hAnsi="Lato"/>
              </w:rPr>
              <w:t>closely</w:t>
            </w:r>
            <w:r w:rsidRPr="00090791">
              <w:rPr>
                <w:rFonts w:ascii="Lato" w:hAnsi="Lato"/>
                <w:spacing w:val="-6"/>
              </w:rPr>
              <w:t xml:space="preserve"> </w:t>
            </w:r>
            <w:r w:rsidRPr="00090791">
              <w:rPr>
                <w:rFonts w:ascii="Lato" w:hAnsi="Lato"/>
              </w:rPr>
              <w:t>analyze</w:t>
            </w:r>
            <w:r w:rsidRPr="00090791">
              <w:rPr>
                <w:rFonts w:ascii="Lato" w:hAnsi="Lato"/>
                <w:spacing w:val="-3"/>
              </w:rPr>
              <w:t xml:space="preserve"> </w:t>
            </w:r>
            <w:r w:rsidRPr="00090791">
              <w:rPr>
                <w:rFonts w:ascii="Lato" w:hAnsi="Lato"/>
              </w:rPr>
              <w:t>data</w:t>
            </w:r>
            <w:r w:rsidRPr="00090791">
              <w:rPr>
                <w:rFonts w:ascii="Lato" w:hAnsi="Lato"/>
                <w:spacing w:val="-3"/>
              </w:rPr>
              <w:t xml:space="preserve"> </w:t>
            </w:r>
            <w:r w:rsidRPr="00090791">
              <w:rPr>
                <w:rFonts w:ascii="Lato" w:hAnsi="Lato"/>
              </w:rPr>
              <w:t>and</w:t>
            </w:r>
            <w:r w:rsidRPr="00090791">
              <w:rPr>
                <w:rFonts w:ascii="Lato" w:hAnsi="Lato"/>
                <w:spacing w:val="-3"/>
              </w:rPr>
              <w:t xml:space="preserve"> </w:t>
            </w:r>
            <w:r w:rsidRPr="00090791">
              <w:rPr>
                <w:rFonts w:ascii="Lato" w:hAnsi="Lato"/>
              </w:rPr>
              <w:t>evidence,</w:t>
            </w:r>
            <w:r w:rsidRPr="00090791">
              <w:rPr>
                <w:rFonts w:ascii="Lato" w:hAnsi="Lato"/>
                <w:spacing w:val="-4"/>
              </w:rPr>
              <w:t xml:space="preserve"> </w:t>
            </w:r>
            <w:r w:rsidRPr="00090791">
              <w:rPr>
                <w:rFonts w:ascii="Lato" w:hAnsi="Lato"/>
              </w:rPr>
              <w:t xml:space="preserve">to identify trends, draw out implications, and make recommendations for improvement to key </w:t>
            </w:r>
            <w:r w:rsidRPr="00090791">
              <w:rPr>
                <w:rFonts w:ascii="Lato" w:hAnsi="Lato"/>
                <w:spacing w:val="-2"/>
              </w:rPr>
              <w:t>processes.</w:t>
            </w:r>
          </w:p>
          <w:p w14:paraId="0ADC6E44" w14:textId="57272850" w:rsidR="00AE36C1" w:rsidRPr="00090791" w:rsidRDefault="00AE36C1" w:rsidP="00AE36C1">
            <w:pPr>
              <w:pStyle w:val="TableParagraph"/>
              <w:numPr>
                <w:ilvl w:val="0"/>
                <w:numId w:val="13"/>
              </w:numPr>
              <w:tabs>
                <w:tab w:val="left" w:pos="525"/>
              </w:tabs>
              <w:spacing w:line="237" w:lineRule="auto"/>
              <w:ind w:right="136"/>
              <w:rPr>
                <w:rFonts w:ascii="Lato" w:hAnsi="Lato"/>
              </w:rPr>
            </w:pPr>
            <w:r w:rsidRPr="00090791">
              <w:rPr>
                <w:rFonts w:ascii="Lato" w:hAnsi="Lato"/>
              </w:rPr>
              <w:t>Able</w:t>
            </w:r>
            <w:r w:rsidRPr="00090791">
              <w:rPr>
                <w:rFonts w:ascii="Lato" w:hAnsi="Lato"/>
                <w:spacing w:val="-3"/>
              </w:rPr>
              <w:t xml:space="preserve"> </w:t>
            </w:r>
            <w:r w:rsidRPr="00090791">
              <w:rPr>
                <w:rFonts w:ascii="Lato" w:hAnsi="Lato"/>
              </w:rPr>
              <w:t>to</w:t>
            </w:r>
            <w:r w:rsidRPr="00090791">
              <w:rPr>
                <w:rFonts w:ascii="Lato" w:hAnsi="Lato"/>
                <w:spacing w:val="-3"/>
              </w:rPr>
              <w:t xml:space="preserve"> </w:t>
            </w:r>
            <w:r w:rsidRPr="00090791">
              <w:rPr>
                <w:rFonts w:ascii="Lato" w:hAnsi="Lato"/>
              </w:rPr>
              <w:t>work</w:t>
            </w:r>
            <w:r w:rsidRPr="00090791">
              <w:rPr>
                <w:rFonts w:ascii="Lato" w:hAnsi="Lato"/>
                <w:spacing w:val="-2"/>
              </w:rPr>
              <w:t xml:space="preserve"> </w:t>
            </w:r>
            <w:r w:rsidRPr="00090791">
              <w:rPr>
                <w:rFonts w:ascii="Lato" w:hAnsi="Lato"/>
              </w:rPr>
              <w:t>with</w:t>
            </w:r>
            <w:r w:rsidRPr="00090791">
              <w:rPr>
                <w:rFonts w:ascii="Lato" w:hAnsi="Lato"/>
                <w:spacing w:val="-2"/>
              </w:rPr>
              <w:t xml:space="preserve"> </w:t>
            </w:r>
            <w:r w:rsidRPr="00090791">
              <w:rPr>
                <w:rFonts w:ascii="Lato" w:hAnsi="Lato"/>
              </w:rPr>
              <w:t>and</w:t>
            </w:r>
            <w:r w:rsidRPr="00090791">
              <w:rPr>
                <w:rFonts w:ascii="Lato" w:hAnsi="Lato"/>
                <w:spacing w:val="-2"/>
              </w:rPr>
              <w:t xml:space="preserve"> </w:t>
            </w:r>
            <w:proofErr w:type="spellStart"/>
            <w:r w:rsidRPr="00090791">
              <w:rPr>
                <w:rFonts w:ascii="Lato" w:hAnsi="Lato"/>
              </w:rPr>
              <w:t>analy</w:t>
            </w:r>
            <w:r w:rsidR="00B1683C">
              <w:rPr>
                <w:rFonts w:ascii="Lato" w:hAnsi="Lato"/>
              </w:rPr>
              <w:t>s</w:t>
            </w:r>
            <w:r w:rsidRPr="00090791">
              <w:rPr>
                <w:rFonts w:ascii="Lato" w:hAnsi="Lato"/>
              </w:rPr>
              <w:t>e</w:t>
            </w:r>
            <w:proofErr w:type="spellEnd"/>
            <w:r w:rsidRPr="00090791">
              <w:rPr>
                <w:rFonts w:ascii="Lato" w:hAnsi="Lato"/>
                <w:spacing w:val="-3"/>
              </w:rPr>
              <w:t xml:space="preserve"> </w:t>
            </w:r>
            <w:r w:rsidRPr="00090791">
              <w:rPr>
                <w:rFonts w:ascii="Lato" w:hAnsi="Lato"/>
              </w:rPr>
              <w:t>large</w:t>
            </w:r>
            <w:r w:rsidRPr="00090791">
              <w:rPr>
                <w:rFonts w:ascii="Lato" w:hAnsi="Lato"/>
                <w:spacing w:val="-3"/>
              </w:rPr>
              <w:t xml:space="preserve"> </w:t>
            </w:r>
            <w:r w:rsidRPr="00090791">
              <w:rPr>
                <w:rFonts w:ascii="Lato" w:hAnsi="Lato"/>
              </w:rPr>
              <w:t>volumes</w:t>
            </w:r>
            <w:r w:rsidRPr="00090791">
              <w:rPr>
                <w:rFonts w:ascii="Lato" w:hAnsi="Lato"/>
                <w:spacing w:val="-3"/>
              </w:rPr>
              <w:t xml:space="preserve"> </w:t>
            </w:r>
            <w:r w:rsidRPr="00090791">
              <w:rPr>
                <w:rFonts w:ascii="Lato" w:hAnsi="Lato"/>
              </w:rPr>
              <w:t>of</w:t>
            </w:r>
            <w:r w:rsidRPr="00090791">
              <w:rPr>
                <w:rFonts w:ascii="Lato" w:hAnsi="Lato"/>
                <w:spacing w:val="-4"/>
              </w:rPr>
              <w:t xml:space="preserve"> </w:t>
            </w:r>
            <w:r w:rsidRPr="00090791">
              <w:rPr>
                <w:rFonts w:ascii="Lato" w:hAnsi="Lato"/>
              </w:rPr>
              <w:t>incomplete</w:t>
            </w:r>
            <w:r w:rsidRPr="00090791">
              <w:rPr>
                <w:rFonts w:ascii="Lato" w:hAnsi="Lato"/>
                <w:spacing w:val="-2"/>
              </w:rPr>
              <w:t xml:space="preserve"> </w:t>
            </w:r>
            <w:r w:rsidRPr="00090791">
              <w:rPr>
                <w:rFonts w:ascii="Lato" w:hAnsi="Lato"/>
              </w:rPr>
              <w:t>data</w:t>
            </w:r>
            <w:r w:rsidRPr="00090791">
              <w:rPr>
                <w:rFonts w:ascii="Lato" w:hAnsi="Lato"/>
                <w:spacing w:val="-3"/>
              </w:rPr>
              <w:t xml:space="preserve"> </w:t>
            </w:r>
            <w:r w:rsidRPr="00090791">
              <w:rPr>
                <w:rFonts w:ascii="Lato" w:hAnsi="Lato"/>
              </w:rPr>
              <w:t>from</w:t>
            </w:r>
            <w:r w:rsidRPr="00090791">
              <w:rPr>
                <w:rFonts w:ascii="Lato" w:hAnsi="Lato"/>
                <w:spacing w:val="-2"/>
              </w:rPr>
              <w:t xml:space="preserve"> </w:t>
            </w:r>
            <w:r w:rsidRPr="00090791">
              <w:rPr>
                <w:rFonts w:ascii="Lato" w:hAnsi="Lato"/>
              </w:rPr>
              <w:t>disparate</w:t>
            </w:r>
            <w:r w:rsidRPr="00090791">
              <w:rPr>
                <w:rFonts w:ascii="Lato" w:hAnsi="Lato"/>
                <w:spacing w:val="-3"/>
              </w:rPr>
              <w:t xml:space="preserve"> </w:t>
            </w:r>
            <w:r w:rsidRPr="00090791">
              <w:rPr>
                <w:rFonts w:ascii="Lato" w:hAnsi="Lato"/>
              </w:rPr>
              <w:t>sources</w:t>
            </w:r>
            <w:r w:rsidRPr="00090791">
              <w:rPr>
                <w:rFonts w:ascii="Lato" w:hAnsi="Lato"/>
                <w:spacing w:val="-3"/>
              </w:rPr>
              <w:t xml:space="preserve"> </w:t>
            </w:r>
            <w:r w:rsidRPr="00090791">
              <w:rPr>
                <w:rFonts w:ascii="Lato" w:hAnsi="Lato"/>
              </w:rPr>
              <w:t>and identify trends and patterns.</w:t>
            </w:r>
          </w:p>
          <w:p w14:paraId="457ED6E2" w14:textId="77777777" w:rsidR="00AE36C1" w:rsidRPr="00090791" w:rsidRDefault="00AE36C1" w:rsidP="00AE36C1">
            <w:pPr>
              <w:pStyle w:val="TableParagraph"/>
              <w:numPr>
                <w:ilvl w:val="0"/>
                <w:numId w:val="13"/>
              </w:numPr>
              <w:tabs>
                <w:tab w:val="left" w:pos="525"/>
              </w:tabs>
              <w:spacing w:line="256" w:lineRule="exact"/>
              <w:rPr>
                <w:rFonts w:ascii="Lato" w:hAnsi="Lato"/>
              </w:rPr>
            </w:pPr>
            <w:r w:rsidRPr="00090791">
              <w:rPr>
                <w:rFonts w:ascii="Lato" w:hAnsi="Lato"/>
              </w:rPr>
              <w:t>Ability</w:t>
            </w:r>
            <w:r w:rsidRPr="00090791">
              <w:rPr>
                <w:rFonts w:ascii="Lato" w:hAnsi="Lato"/>
                <w:spacing w:val="-9"/>
              </w:rPr>
              <w:t xml:space="preserve"> </w:t>
            </w:r>
            <w:r w:rsidRPr="00090791">
              <w:rPr>
                <w:rFonts w:ascii="Lato" w:hAnsi="Lato"/>
              </w:rPr>
              <w:t>to</w:t>
            </w:r>
            <w:r w:rsidRPr="00090791">
              <w:rPr>
                <w:rFonts w:ascii="Lato" w:hAnsi="Lato"/>
                <w:spacing w:val="-6"/>
              </w:rPr>
              <w:t xml:space="preserve"> </w:t>
            </w:r>
            <w:r w:rsidRPr="00090791">
              <w:rPr>
                <w:rFonts w:ascii="Lato" w:hAnsi="Lato"/>
              </w:rPr>
              <w:t>extrapolate</w:t>
            </w:r>
            <w:r w:rsidRPr="00090791">
              <w:rPr>
                <w:rFonts w:ascii="Lato" w:hAnsi="Lato"/>
                <w:spacing w:val="-6"/>
              </w:rPr>
              <w:t xml:space="preserve"> </w:t>
            </w:r>
            <w:r w:rsidRPr="00090791">
              <w:rPr>
                <w:rFonts w:ascii="Lato" w:hAnsi="Lato"/>
              </w:rPr>
              <w:t>data</w:t>
            </w:r>
            <w:r w:rsidRPr="00090791">
              <w:rPr>
                <w:rFonts w:ascii="Lato" w:hAnsi="Lato"/>
                <w:spacing w:val="-8"/>
              </w:rPr>
              <w:t xml:space="preserve"> </w:t>
            </w:r>
            <w:r w:rsidRPr="00090791">
              <w:rPr>
                <w:rFonts w:ascii="Lato" w:hAnsi="Lato"/>
              </w:rPr>
              <w:t>to</w:t>
            </w:r>
            <w:r w:rsidRPr="00090791">
              <w:rPr>
                <w:rFonts w:ascii="Lato" w:hAnsi="Lato"/>
                <w:spacing w:val="-6"/>
              </w:rPr>
              <w:t xml:space="preserve"> </w:t>
            </w:r>
            <w:r w:rsidRPr="00090791">
              <w:rPr>
                <w:rFonts w:ascii="Lato" w:hAnsi="Lato"/>
              </w:rPr>
              <w:t>predict</w:t>
            </w:r>
            <w:r w:rsidRPr="00090791">
              <w:rPr>
                <w:rFonts w:ascii="Lato" w:hAnsi="Lato"/>
                <w:spacing w:val="-7"/>
              </w:rPr>
              <w:t xml:space="preserve"> </w:t>
            </w:r>
            <w:r w:rsidRPr="00090791">
              <w:rPr>
                <w:rFonts w:ascii="Lato" w:hAnsi="Lato"/>
              </w:rPr>
              <w:t>trends</w:t>
            </w:r>
            <w:r w:rsidRPr="00090791">
              <w:rPr>
                <w:rFonts w:ascii="Lato" w:hAnsi="Lato"/>
                <w:spacing w:val="-6"/>
              </w:rPr>
              <w:t xml:space="preserve"> </w:t>
            </w:r>
            <w:r w:rsidRPr="00090791">
              <w:rPr>
                <w:rFonts w:ascii="Lato" w:hAnsi="Lato"/>
              </w:rPr>
              <w:t>over</w:t>
            </w:r>
            <w:r w:rsidRPr="00090791">
              <w:rPr>
                <w:rFonts w:ascii="Lato" w:hAnsi="Lato"/>
                <w:spacing w:val="-6"/>
              </w:rPr>
              <w:t xml:space="preserve"> </w:t>
            </w:r>
            <w:r w:rsidRPr="00090791">
              <w:rPr>
                <w:rFonts w:ascii="Lato" w:hAnsi="Lato"/>
                <w:spacing w:val="-4"/>
              </w:rPr>
              <w:t>time.</w:t>
            </w:r>
          </w:p>
          <w:p w14:paraId="2E066E13" w14:textId="77777777" w:rsidR="00AE36C1" w:rsidRPr="00090791" w:rsidRDefault="00AE36C1" w:rsidP="00AE36C1">
            <w:pPr>
              <w:pStyle w:val="TableParagraph"/>
              <w:numPr>
                <w:ilvl w:val="0"/>
                <w:numId w:val="13"/>
              </w:numPr>
              <w:tabs>
                <w:tab w:val="left" w:pos="525"/>
              </w:tabs>
              <w:ind w:right="252"/>
              <w:rPr>
                <w:rFonts w:ascii="Lato" w:hAnsi="Lato"/>
              </w:rPr>
            </w:pPr>
            <w:r w:rsidRPr="00090791">
              <w:rPr>
                <w:rFonts w:ascii="Lato" w:hAnsi="Lato"/>
              </w:rPr>
              <w:t>Outstanding</w:t>
            </w:r>
            <w:r w:rsidRPr="00090791">
              <w:rPr>
                <w:rFonts w:ascii="Lato" w:hAnsi="Lato"/>
                <w:spacing w:val="-3"/>
              </w:rPr>
              <w:t xml:space="preserve"> </w:t>
            </w:r>
            <w:r w:rsidRPr="00090791">
              <w:rPr>
                <w:rFonts w:ascii="Lato" w:hAnsi="Lato"/>
              </w:rPr>
              <w:t>attention</w:t>
            </w:r>
            <w:r w:rsidRPr="00090791">
              <w:rPr>
                <w:rFonts w:ascii="Lato" w:hAnsi="Lato"/>
                <w:spacing w:val="-3"/>
              </w:rPr>
              <w:t xml:space="preserve"> </w:t>
            </w:r>
            <w:r w:rsidRPr="00090791">
              <w:rPr>
                <w:rFonts w:ascii="Lato" w:hAnsi="Lato"/>
              </w:rPr>
              <w:t>to</w:t>
            </w:r>
            <w:r w:rsidRPr="00090791">
              <w:rPr>
                <w:rFonts w:ascii="Lato" w:hAnsi="Lato"/>
                <w:spacing w:val="-3"/>
              </w:rPr>
              <w:t xml:space="preserve"> </w:t>
            </w:r>
            <w:r w:rsidRPr="00090791">
              <w:rPr>
                <w:rFonts w:ascii="Lato" w:hAnsi="Lato"/>
              </w:rPr>
              <w:t>detail.</w:t>
            </w:r>
            <w:r w:rsidRPr="00090791">
              <w:rPr>
                <w:rFonts w:ascii="Lato" w:hAnsi="Lato"/>
                <w:spacing w:val="-4"/>
              </w:rPr>
              <w:t xml:space="preserve"> </w:t>
            </w:r>
            <w:r w:rsidRPr="00090791">
              <w:rPr>
                <w:rFonts w:ascii="Lato" w:hAnsi="Lato"/>
              </w:rPr>
              <w:t>Ability</w:t>
            </w:r>
            <w:r w:rsidRPr="00090791">
              <w:rPr>
                <w:rFonts w:ascii="Lato" w:hAnsi="Lato"/>
                <w:spacing w:val="-6"/>
              </w:rPr>
              <w:t xml:space="preserve"> </w:t>
            </w:r>
            <w:r w:rsidRPr="00090791">
              <w:rPr>
                <w:rFonts w:ascii="Lato" w:hAnsi="Lato"/>
              </w:rPr>
              <w:t>to</w:t>
            </w:r>
            <w:r w:rsidRPr="00090791">
              <w:rPr>
                <w:rFonts w:ascii="Lato" w:hAnsi="Lato"/>
                <w:spacing w:val="-3"/>
              </w:rPr>
              <w:t xml:space="preserve"> </w:t>
            </w:r>
            <w:r w:rsidRPr="00090791">
              <w:rPr>
                <w:rFonts w:ascii="Lato" w:hAnsi="Lato"/>
              </w:rPr>
              <w:t>assess</w:t>
            </w:r>
            <w:r w:rsidRPr="00090791">
              <w:rPr>
                <w:rFonts w:ascii="Lato" w:hAnsi="Lato"/>
                <w:spacing w:val="-3"/>
              </w:rPr>
              <w:t xml:space="preserve"> </w:t>
            </w:r>
            <w:r w:rsidRPr="00090791">
              <w:rPr>
                <w:rFonts w:ascii="Lato" w:hAnsi="Lato"/>
              </w:rPr>
              <w:t>data</w:t>
            </w:r>
            <w:r w:rsidRPr="00090791">
              <w:rPr>
                <w:rFonts w:ascii="Lato" w:hAnsi="Lato"/>
                <w:spacing w:val="-3"/>
              </w:rPr>
              <w:t xml:space="preserve"> </w:t>
            </w:r>
            <w:r w:rsidRPr="00090791">
              <w:rPr>
                <w:rFonts w:ascii="Lato" w:hAnsi="Lato"/>
              </w:rPr>
              <w:t>confidence</w:t>
            </w:r>
            <w:r w:rsidRPr="00090791">
              <w:rPr>
                <w:rFonts w:ascii="Lato" w:hAnsi="Lato"/>
                <w:spacing w:val="-3"/>
              </w:rPr>
              <w:t xml:space="preserve"> </w:t>
            </w:r>
            <w:r w:rsidRPr="00090791">
              <w:rPr>
                <w:rFonts w:ascii="Lato" w:hAnsi="Lato"/>
              </w:rPr>
              <w:t>level</w:t>
            </w:r>
            <w:r w:rsidRPr="00090791">
              <w:rPr>
                <w:rFonts w:ascii="Lato" w:hAnsi="Lato"/>
                <w:spacing w:val="-2"/>
              </w:rPr>
              <w:t xml:space="preserve"> </w:t>
            </w:r>
            <w:r w:rsidRPr="00090791">
              <w:rPr>
                <w:rFonts w:ascii="Lato" w:hAnsi="Lato"/>
              </w:rPr>
              <w:t>and</w:t>
            </w:r>
            <w:r w:rsidRPr="00090791">
              <w:rPr>
                <w:rFonts w:ascii="Lato" w:hAnsi="Lato"/>
                <w:spacing w:val="-3"/>
              </w:rPr>
              <w:t xml:space="preserve"> </w:t>
            </w:r>
            <w:r w:rsidRPr="00090791">
              <w:rPr>
                <w:rFonts w:ascii="Lato" w:hAnsi="Lato"/>
              </w:rPr>
              <w:t>adjust</w:t>
            </w:r>
            <w:r w:rsidRPr="00090791">
              <w:rPr>
                <w:rFonts w:ascii="Lato" w:hAnsi="Lato"/>
                <w:spacing w:val="-4"/>
              </w:rPr>
              <w:t xml:space="preserve"> </w:t>
            </w:r>
            <w:r w:rsidRPr="00090791">
              <w:rPr>
                <w:rFonts w:ascii="Lato" w:hAnsi="Lato"/>
              </w:rPr>
              <w:t>approach to analysis based on the quality of the data.</w:t>
            </w:r>
          </w:p>
          <w:p w14:paraId="47B99DCD" w14:textId="77777777" w:rsidR="00AE36C1" w:rsidRPr="006C700E" w:rsidRDefault="00AE36C1" w:rsidP="00AE36C1">
            <w:pPr>
              <w:pStyle w:val="TableParagraph"/>
              <w:numPr>
                <w:ilvl w:val="0"/>
                <w:numId w:val="13"/>
              </w:numPr>
              <w:tabs>
                <w:tab w:val="left" w:pos="525"/>
              </w:tabs>
              <w:spacing w:line="256" w:lineRule="exact"/>
              <w:rPr>
                <w:rFonts w:ascii="Lato" w:hAnsi="Lato"/>
              </w:rPr>
            </w:pPr>
            <w:r w:rsidRPr="00090791">
              <w:rPr>
                <w:rFonts w:ascii="Lato" w:hAnsi="Lato"/>
              </w:rPr>
              <w:t>Experience</w:t>
            </w:r>
            <w:r w:rsidRPr="00090791">
              <w:rPr>
                <w:rFonts w:ascii="Lato" w:hAnsi="Lato"/>
                <w:spacing w:val="-11"/>
              </w:rPr>
              <w:t xml:space="preserve"> </w:t>
            </w:r>
            <w:r w:rsidRPr="00090791">
              <w:rPr>
                <w:rFonts w:ascii="Lato" w:hAnsi="Lato"/>
              </w:rPr>
              <w:t>improving</w:t>
            </w:r>
            <w:r w:rsidRPr="00090791">
              <w:rPr>
                <w:rFonts w:ascii="Lato" w:hAnsi="Lato"/>
                <w:spacing w:val="-8"/>
              </w:rPr>
              <w:t xml:space="preserve"> </w:t>
            </w:r>
            <w:r w:rsidRPr="00090791">
              <w:rPr>
                <w:rFonts w:ascii="Lato" w:hAnsi="Lato"/>
              </w:rPr>
              <w:t>data</w:t>
            </w:r>
            <w:r w:rsidRPr="00090791">
              <w:rPr>
                <w:rFonts w:ascii="Lato" w:hAnsi="Lato"/>
                <w:spacing w:val="-8"/>
              </w:rPr>
              <w:t xml:space="preserve"> </w:t>
            </w:r>
            <w:r w:rsidRPr="00090791">
              <w:rPr>
                <w:rFonts w:ascii="Lato" w:hAnsi="Lato"/>
              </w:rPr>
              <w:t>quality</w:t>
            </w:r>
            <w:r w:rsidRPr="00090791">
              <w:rPr>
                <w:rFonts w:ascii="Lato" w:hAnsi="Lato"/>
                <w:spacing w:val="-11"/>
              </w:rPr>
              <w:t xml:space="preserve"> </w:t>
            </w:r>
            <w:r w:rsidRPr="00090791">
              <w:rPr>
                <w:rFonts w:ascii="Lato" w:hAnsi="Lato"/>
              </w:rPr>
              <w:t>over</w:t>
            </w:r>
            <w:r w:rsidRPr="00090791">
              <w:rPr>
                <w:rFonts w:ascii="Lato" w:hAnsi="Lato"/>
                <w:spacing w:val="-9"/>
              </w:rPr>
              <w:t xml:space="preserve"> </w:t>
            </w:r>
            <w:r w:rsidRPr="00090791">
              <w:rPr>
                <w:rFonts w:ascii="Lato" w:hAnsi="Lato"/>
              </w:rPr>
              <w:t>time</w:t>
            </w:r>
            <w:r w:rsidRPr="00090791">
              <w:rPr>
                <w:rFonts w:ascii="Lato" w:hAnsi="Lato"/>
                <w:spacing w:val="-8"/>
              </w:rPr>
              <w:t xml:space="preserve"> </w:t>
            </w:r>
            <w:r w:rsidRPr="00090791">
              <w:rPr>
                <w:rFonts w:ascii="Lato" w:hAnsi="Lato"/>
              </w:rPr>
              <w:t>through</w:t>
            </w:r>
            <w:r w:rsidRPr="00090791">
              <w:rPr>
                <w:rFonts w:ascii="Lato" w:hAnsi="Lato"/>
                <w:spacing w:val="-8"/>
              </w:rPr>
              <w:t xml:space="preserve"> </w:t>
            </w:r>
            <w:r w:rsidRPr="00090791">
              <w:rPr>
                <w:rFonts w:ascii="Lato" w:hAnsi="Lato"/>
              </w:rPr>
              <w:t>continuous</w:t>
            </w:r>
            <w:r w:rsidRPr="00090791">
              <w:rPr>
                <w:rFonts w:ascii="Lato" w:hAnsi="Lato"/>
                <w:spacing w:val="-8"/>
              </w:rPr>
              <w:t xml:space="preserve"> </w:t>
            </w:r>
            <w:r w:rsidRPr="00090791">
              <w:rPr>
                <w:rFonts w:ascii="Lato" w:hAnsi="Lato"/>
                <w:spacing w:val="-2"/>
              </w:rPr>
              <w:t>improvement.</w:t>
            </w:r>
          </w:p>
          <w:p w14:paraId="62A95B60" w14:textId="77777777" w:rsidR="00AE36C1" w:rsidRPr="00AE36C1" w:rsidRDefault="00AE36C1" w:rsidP="00AE36C1">
            <w:pPr>
              <w:spacing w:after="120"/>
              <w:rPr>
                <w:rFonts w:ascii="Lato" w:hAnsi="Lato"/>
                <w:sz w:val="22"/>
                <w:szCs w:val="22"/>
              </w:rPr>
            </w:pPr>
          </w:p>
          <w:p w14:paraId="005B146D" w14:textId="5A518938" w:rsidR="009C75CB" w:rsidRPr="00B35FAD" w:rsidRDefault="009C75CB" w:rsidP="009C75CB">
            <w:pPr>
              <w:spacing w:after="120"/>
              <w:ind w:left="165"/>
              <w:rPr>
                <w:rFonts w:ascii="Lato" w:hAnsi="Lato"/>
                <w:b/>
                <w:spacing w:val="-2"/>
                <w:sz w:val="22"/>
                <w:szCs w:val="18"/>
              </w:rPr>
            </w:pPr>
            <w:r w:rsidRPr="00B35FAD">
              <w:rPr>
                <w:rFonts w:ascii="Lato" w:hAnsi="Lato"/>
                <w:b/>
                <w:spacing w:val="-2"/>
                <w:sz w:val="22"/>
                <w:szCs w:val="18"/>
              </w:rPr>
              <w:t>Desirable</w:t>
            </w:r>
          </w:p>
          <w:p w14:paraId="7647EDCD" w14:textId="77777777" w:rsidR="00E47AE6" w:rsidRPr="00E47AE6" w:rsidRDefault="00B35FAD" w:rsidP="00E47AE6">
            <w:pPr>
              <w:pStyle w:val="ListParagraph"/>
              <w:numPr>
                <w:ilvl w:val="0"/>
                <w:numId w:val="13"/>
              </w:numPr>
              <w:spacing w:after="120"/>
              <w:rPr>
                <w:rFonts w:ascii="Lato" w:hAnsi="Lato"/>
                <w:sz w:val="20"/>
              </w:rPr>
            </w:pPr>
            <w:r w:rsidRPr="00B35FAD">
              <w:rPr>
                <w:rFonts w:ascii="Lato" w:hAnsi="Lato"/>
                <w:sz w:val="22"/>
                <w:szCs w:val="18"/>
              </w:rPr>
              <w:t>Creative</w:t>
            </w:r>
            <w:r w:rsidRPr="00B35FAD">
              <w:rPr>
                <w:rFonts w:ascii="Lato" w:hAnsi="Lato"/>
                <w:spacing w:val="-4"/>
                <w:sz w:val="22"/>
                <w:szCs w:val="18"/>
              </w:rPr>
              <w:t xml:space="preserve"> </w:t>
            </w:r>
            <w:r w:rsidRPr="00B35FAD">
              <w:rPr>
                <w:rFonts w:ascii="Lato" w:hAnsi="Lato"/>
                <w:sz w:val="22"/>
                <w:szCs w:val="18"/>
              </w:rPr>
              <w:t>with</w:t>
            </w:r>
            <w:r w:rsidRPr="00B35FAD">
              <w:rPr>
                <w:rFonts w:ascii="Lato" w:hAnsi="Lato"/>
                <w:spacing w:val="-4"/>
                <w:sz w:val="22"/>
                <w:szCs w:val="18"/>
              </w:rPr>
              <w:t xml:space="preserve"> </w:t>
            </w:r>
            <w:r w:rsidRPr="00B35FAD">
              <w:rPr>
                <w:rFonts w:ascii="Lato" w:hAnsi="Lato"/>
                <w:sz w:val="22"/>
                <w:szCs w:val="18"/>
              </w:rPr>
              <w:t>strong</w:t>
            </w:r>
            <w:r w:rsidRPr="00B35FAD">
              <w:rPr>
                <w:rFonts w:ascii="Lato" w:hAnsi="Lato"/>
                <w:spacing w:val="-3"/>
                <w:sz w:val="22"/>
                <w:szCs w:val="18"/>
              </w:rPr>
              <w:t xml:space="preserve"> </w:t>
            </w:r>
            <w:r w:rsidRPr="00B35FAD">
              <w:rPr>
                <w:rFonts w:ascii="Lato" w:hAnsi="Lato"/>
                <w:sz w:val="22"/>
                <w:szCs w:val="18"/>
              </w:rPr>
              <w:t>data</w:t>
            </w:r>
            <w:r w:rsidRPr="00B35FAD">
              <w:rPr>
                <w:rFonts w:ascii="Lato" w:hAnsi="Lato"/>
                <w:spacing w:val="-7"/>
                <w:sz w:val="22"/>
                <w:szCs w:val="18"/>
              </w:rPr>
              <w:t xml:space="preserve"> </w:t>
            </w:r>
            <w:r w:rsidRPr="00B35FAD">
              <w:rPr>
                <w:rFonts w:ascii="Lato" w:hAnsi="Lato"/>
                <w:sz w:val="22"/>
                <w:szCs w:val="18"/>
              </w:rPr>
              <w:t>visualization</w:t>
            </w:r>
            <w:r w:rsidRPr="00B35FAD">
              <w:rPr>
                <w:rFonts w:ascii="Lato" w:hAnsi="Lato"/>
                <w:spacing w:val="-4"/>
                <w:sz w:val="22"/>
                <w:szCs w:val="18"/>
              </w:rPr>
              <w:t xml:space="preserve"> </w:t>
            </w:r>
            <w:r w:rsidRPr="00B35FAD">
              <w:rPr>
                <w:rFonts w:ascii="Lato" w:hAnsi="Lato"/>
                <w:sz w:val="22"/>
                <w:szCs w:val="18"/>
              </w:rPr>
              <w:t>skills.</w:t>
            </w:r>
            <w:r w:rsidRPr="00B35FAD">
              <w:rPr>
                <w:rFonts w:ascii="Lato" w:hAnsi="Lato"/>
                <w:spacing w:val="-7"/>
                <w:sz w:val="22"/>
                <w:szCs w:val="18"/>
              </w:rPr>
              <w:t xml:space="preserve"> </w:t>
            </w:r>
            <w:r w:rsidRPr="00B35FAD">
              <w:rPr>
                <w:rFonts w:ascii="Lato" w:hAnsi="Lato"/>
                <w:sz w:val="22"/>
                <w:szCs w:val="18"/>
              </w:rPr>
              <w:t>Demonstrable</w:t>
            </w:r>
            <w:r w:rsidRPr="00B35FAD">
              <w:rPr>
                <w:rFonts w:ascii="Lato" w:hAnsi="Lato"/>
                <w:spacing w:val="-4"/>
                <w:sz w:val="22"/>
                <w:szCs w:val="18"/>
              </w:rPr>
              <w:t xml:space="preserve"> </w:t>
            </w:r>
            <w:r w:rsidRPr="00B35FAD">
              <w:rPr>
                <w:rFonts w:ascii="Lato" w:hAnsi="Lato"/>
                <w:sz w:val="22"/>
                <w:szCs w:val="18"/>
              </w:rPr>
              <w:t>experience</w:t>
            </w:r>
            <w:r w:rsidRPr="00B35FAD">
              <w:rPr>
                <w:rFonts w:ascii="Lato" w:hAnsi="Lato"/>
                <w:spacing w:val="-4"/>
                <w:sz w:val="22"/>
                <w:szCs w:val="18"/>
              </w:rPr>
              <w:t xml:space="preserve"> </w:t>
            </w:r>
            <w:r w:rsidRPr="00B35FAD">
              <w:rPr>
                <w:rFonts w:ascii="Lato" w:hAnsi="Lato"/>
                <w:sz w:val="22"/>
                <w:szCs w:val="18"/>
              </w:rPr>
              <w:t>of</w:t>
            </w:r>
            <w:r w:rsidRPr="00B35FAD">
              <w:rPr>
                <w:rFonts w:ascii="Lato" w:hAnsi="Lato"/>
                <w:spacing w:val="-2"/>
                <w:sz w:val="22"/>
                <w:szCs w:val="18"/>
              </w:rPr>
              <w:t xml:space="preserve"> </w:t>
            </w:r>
            <w:r w:rsidRPr="00B35FAD">
              <w:rPr>
                <w:rFonts w:ascii="Lato" w:hAnsi="Lato"/>
                <w:sz w:val="22"/>
                <w:szCs w:val="18"/>
              </w:rPr>
              <w:t>using</w:t>
            </w:r>
            <w:r w:rsidRPr="00B35FAD">
              <w:rPr>
                <w:rFonts w:ascii="Lato" w:hAnsi="Lato"/>
                <w:spacing w:val="-4"/>
                <w:sz w:val="22"/>
                <w:szCs w:val="18"/>
              </w:rPr>
              <w:t xml:space="preserve"> </w:t>
            </w:r>
            <w:r w:rsidRPr="00B35FAD">
              <w:rPr>
                <w:rFonts w:ascii="Lato" w:hAnsi="Lato"/>
                <w:sz w:val="22"/>
                <w:szCs w:val="18"/>
              </w:rPr>
              <w:t>data visualization tools effectively, including Power BI.</w:t>
            </w:r>
          </w:p>
          <w:p w14:paraId="08A739EA" w14:textId="0FDEED72" w:rsidR="004554DD" w:rsidRPr="00E47AE6" w:rsidRDefault="00B35FAD" w:rsidP="00E47AE6">
            <w:pPr>
              <w:pStyle w:val="ListParagraph"/>
              <w:numPr>
                <w:ilvl w:val="0"/>
                <w:numId w:val="13"/>
              </w:numPr>
              <w:spacing w:after="120"/>
              <w:rPr>
                <w:rFonts w:ascii="Lato" w:hAnsi="Lato"/>
                <w:sz w:val="20"/>
              </w:rPr>
            </w:pPr>
            <w:r w:rsidRPr="00E47AE6">
              <w:rPr>
                <w:rFonts w:ascii="Lato" w:hAnsi="Lato"/>
                <w:sz w:val="22"/>
                <w:szCs w:val="18"/>
              </w:rPr>
              <w:t>Strong</w:t>
            </w:r>
            <w:r w:rsidRPr="00E47AE6">
              <w:rPr>
                <w:rFonts w:ascii="Lato" w:hAnsi="Lato"/>
                <w:spacing w:val="-9"/>
                <w:sz w:val="22"/>
                <w:szCs w:val="18"/>
              </w:rPr>
              <w:t xml:space="preserve"> </w:t>
            </w:r>
            <w:r w:rsidRPr="00E47AE6">
              <w:rPr>
                <w:rFonts w:ascii="Lato" w:hAnsi="Lato"/>
                <w:sz w:val="22"/>
                <w:szCs w:val="18"/>
              </w:rPr>
              <w:t>knowledge</w:t>
            </w:r>
            <w:r w:rsidRPr="00E47AE6">
              <w:rPr>
                <w:rFonts w:ascii="Lato" w:hAnsi="Lato"/>
                <w:spacing w:val="-6"/>
                <w:sz w:val="22"/>
                <w:szCs w:val="18"/>
              </w:rPr>
              <w:t xml:space="preserve"> </w:t>
            </w:r>
            <w:r w:rsidRPr="00E47AE6">
              <w:rPr>
                <w:rFonts w:ascii="Lato" w:hAnsi="Lato"/>
                <w:sz w:val="22"/>
                <w:szCs w:val="18"/>
              </w:rPr>
              <w:t>of</w:t>
            </w:r>
            <w:r w:rsidRPr="00E47AE6">
              <w:rPr>
                <w:rFonts w:ascii="Lato" w:hAnsi="Lato"/>
                <w:spacing w:val="-8"/>
                <w:sz w:val="22"/>
                <w:szCs w:val="18"/>
              </w:rPr>
              <w:t xml:space="preserve"> </w:t>
            </w:r>
            <w:r w:rsidRPr="00E47AE6">
              <w:rPr>
                <w:rFonts w:ascii="Lato" w:hAnsi="Lato"/>
                <w:sz w:val="22"/>
                <w:szCs w:val="18"/>
              </w:rPr>
              <w:t>SQL</w:t>
            </w:r>
            <w:r w:rsidRPr="00E47AE6">
              <w:rPr>
                <w:rFonts w:ascii="Lato" w:hAnsi="Lato"/>
                <w:spacing w:val="-7"/>
                <w:sz w:val="22"/>
                <w:szCs w:val="18"/>
              </w:rPr>
              <w:t xml:space="preserve"> </w:t>
            </w:r>
            <w:r w:rsidRPr="00E47AE6">
              <w:rPr>
                <w:rFonts w:ascii="Lato" w:hAnsi="Lato"/>
                <w:sz w:val="22"/>
                <w:szCs w:val="18"/>
              </w:rPr>
              <w:t>and</w:t>
            </w:r>
            <w:r w:rsidRPr="00E47AE6">
              <w:rPr>
                <w:rFonts w:ascii="Lato" w:hAnsi="Lato"/>
                <w:spacing w:val="-5"/>
                <w:sz w:val="22"/>
                <w:szCs w:val="18"/>
              </w:rPr>
              <w:t xml:space="preserve"> </w:t>
            </w:r>
            <w:r w:rsidRPr="00E47AE6">
              <w:rPr>
                <w:rFonts w:ascii="Lato" w:hAnsi="Lato"/>
                <w:sz w:val="22"/>
                <w:szCs w:val="18"/>
              </w:rPr>
              <w:t>relational</w:t>
            </w:r>
            <w:r w:rsidRPr="00E47AE6">
              <w:rPr>
                <w:rFonts w:ascii="Lato" w:hAnsi="Lato"/>
                <w:spacing w:val="-5"/>
                <w:sz w:val="22"/>
                <w:szCs w:val="18"/>
              </w:rPr>
              <w:t xml:space="preserve"> </w:t>
            </w:r>
            <w:r w:rsidRPr="00E47AE6">
              <w:rPr>
                <w:rFonts w:ascii="Lato" w:hAnsi="Lato"/>
                <w:spacing w:val="-2"/>
                <w:sz w:val="22"/>
                <w:szCs w:val="18"/>
              </w:rPr>
              <w:t>databases.</w:t>
            </w:r>
          </w:p>
        </w:tc>
      </w:tr>
      <w:tr w:rsidR="00CE502B" w:rsidRPr="00090791" w14:paraId="08A739EE" w14:textId="77777777" w:rsidTr="22A653BD">
        <w:trPr>
          <w:trHeight w:val="425"/>
        </w:trPr>
        <w:tc>
          <w:tcPr>
            <w:tcW w:w="9498" w:type="dxa"/>
            <w:gridSpan w:val="3"/>
          </w:tcPr>
          <w:p w14:paraId="08A739EC" w14:textId="77777777" w:rsidR="00CE502B" w:rsidRPr="00090791" w:rsidRDefault="00CE502B" w:rsidP="00EF1BB6">
            <w:pPr>
              <w:rPr>
                <w:rFonts w:ascii="Lato" w:hAnsi="Lato" w:cs="Arial"/>
                <w:b/>
                <w:sz w:val="22"/>
                <w:szCs w:val="22"/>
              </w:rPr>
            </w:pPr>
            <w:r w:rsidRPr="00090791">
              <w:rPr>
                <w:rFonts w:ascii="Lato" w:hAnsi="Lato" w:cs="Arial"/>
                <w:b/>
                <w:sz w:val="22"/>
                <w:szCs w:val="22"/>
              </w:rPr>
              <w:t>Additional job responsibilities</w:t>
            </w:r>
          </w:p>
          <w:p w14:paraId="46B7DE44" w14:textId="77777777" w:rsidR="00480895" w:rsidRPr="00090791" w:rsidRDefault="00F5619F" w:rsidP="00F5619F">
            <w:pPr>
              <w:tabs>
                <w:tab w:val="left" w:pos="1134"/>
              </w:tabs>
              <w:rPr>
                <w:rFonts w:ascii="Lato" w:hAnsi="Lato" w:cs="Arial"/>
                <w:sz w:val="22"/>
                <w:szCs w:val="22"/>
              </w:rPr>
            </w:pPr>
            <w:r w:rsidRPr="00090791">
              <w:rPr>
                <w:rFonts w:ascii="Lato" w:hAnsi="Lato" w:cs="Arial"/>
                <w:sz w:val="22"/>
                <w:szCs w:val="22"/>
              </w:rPr>
              <w:t>The</w:t>
            </w:r>
            <w:r w:rsidR="00CE502B" w:rsidRPr="00090791">
              <w:rPr>
                <w:rFonts w:ascii="Lato" w:hAnsi="Lato" w:cs="Arial"/>
                <w:sz w:val="22"/>
                <w:szCs w:val="22"/>
              </w:rPr>
              <w:t xml:space="preserve"> duties and responsibilities as set out above are not exhaustiv</w:t>
            </w:r>
            <w:r w:rsidR="00480895" w:rsidRPr="00090791">
              <w:rPr>
                <w:rFonts w:ascii="Lato" w:hAnsi="Lato" w:cs="Arial"/>
                <w:sz w:val="22"/>
                <w:szCs w:val="22"/>
              </w:rPr>
              <w:t xml:space="preserve">e and the </w:t>
            </w:r>
            <w:r w:rsidRPr="00090791">
              <w:rPr>
                <w:rFonts w:ascii="Lato" w:hAnsi="Lato" w:cs="Arial"/>
                <w:sz w:val="22"/>
                <w:szCs w:val="22"/>
              </w:rPr>
              <w:t>role</w:t>
            </w:r>
            <w:r w:rsidR="00CE502B" w:rsidRPr="00090791">
              <w:rPr>
                <w:rFonts w:ascii="Lato" w:hAnsi="Lato" w:cs="Arial"/>
                <w:sz w:val="22"/>
                <w:szCs w:val="22"/>
              </w:rPr>
              <w:t xml:space="preserve"> holder may be required to carry out additional duties within reasonableness of their level of skills and experience.</w:t>
            </w:r>
          </w:p>
          <w:p w14:paraId="08A739ED" w14:textId="16D6A2FC" w:rsidR="000A4B2F" w:rsidRPr="00090791" w:rsidRDefault="000A4B2F" w:rsidP="00F5619F">
            <w:pPr>
              <w:tabs>
                <w:tab w:val="left" w:pos="1134"/>
              </w:tabs>
              <w:rPr>
                <w:rFonts w:ascii="Lato" w:hAnsi="Lato" w:cs="Arial"/>
                <w:sz w:val="22"/>
                <w:szCs w:val="22"/>
              </w:rPr>
            </w:pPr>
            <w:r w:rsidRPr="00090791">
              <w:rPr>
                <w:rFonts w:ascii="Lato" w:hAnsi="Lato"/>
                <w:sz w:val="22"/>
                <w:szCs w:val="22"/>
              </w:rPr>
              <w:t>The</w:t>
            </w:r>
            <w:r w:rsidRPr="00090791">
              <w:rPr>
                <w:rFonts w:ascii="Lato" w:hAnsi="Lato"/>
                <w:spacing w:val="-9"/>
                <w:sz w:val="22"/>
                <w:szCs w:val="22"/>
              </w:rPr>
              <w:t xml:space="preserve"> </w:t>
            </w:r>
            <w:r w:rsidRPr="00090791">
              <w:rPr>
                <w:rFonts w:ascii="Lato" w:hAnsi="Lato"/>
                <w:sz w:val="22"/>
                <w:szCs w:val="22"/>
              </w:rPr>
              <w:t>post</w:t>
            </w:r>
            <w:r w:rsidRPr="00090791">
              <w:rPr>
                <w:rFonts w:ascii="Lato" w:hAnsi="Lato"/>
                <w:spacing w:val="-5"/>
                <w:sz w:val="22"/>
                <w:szCs w:val="22"/>
              </w:rPr>
              <w:t xml:space="preserve"> </w:t>
            </w:r>
            <w:r w:rsidRPr="00090791">
              <w:rPr>
                <w:rFonts w:ascii="Lato" w:hAnsi="Lato"/>
                <w:sz w:val="22"/>
                <w:szCs w:val="22"/>
              </w:rPr>
              <w:t>holder</w:t>
            </w:r>
            <w:r w:rsidRPr="00090791">
              <w:rPr>
                <w:rFonts w:ascii="Lato" w:hAnsi="Lato"/>
                <w:spacing w:val="-5"/>
                <w:sz w:val="22"/>
                <w:szCs w:val="22"/>
              </w:rPr>
              <w:t xml:space="preserve"> </w:t>
            </w:r>
            <w:r w:rsidRPr="00090791">
              <w:rPr>
                <w:rFonts w:ascii="Lato" w:hAnsi="Lato"/>
                <w:sz w:val="22"/>
                <w:szCs w:val="22"/>
              </w:rPr>
              <w:t>is</w:t>
            </w:r>
            <w:r w:rsidRPr="00090791">
              <w:rPr>
                <w:rFonts w:ascii="Lato" w:hAnsi="Lato"/>
                <w:spacing w:val="-3"/>
                <w:sz w:val="22"/>
                <w:szCs w:val="22"/>
              </w:rPr>
              <w:t xml:space="preserve"> </w:t>
            </w:r>
            <w:r w:rsidRPr="00090791">
              <w:rPr>
                <w:rFonts w:ascii="Lato" w:hAnsi="Lato"/>
                <w:sz w:val="22"/>
                <w:szCs w:val="22"/>
              </w:rPr>
              <w:t>required</w:t>
            </w:r>
            <w:r w:rsidRPr="00090791">
              <w:rPr>
                <w:rFonts w:ascii="Lato" w:hAnsi="Lato"/>
                <w:spacing w:val="-5"/>
                <w:sz w:val="22"/>
                <w:szCs w:val="22"/>
              </w:rPr>
              <w:t xml:space="preserve"> </w:t>
            </w:r>
            <w:r w:rsidRPr="00090791">
              <w:rPr>
                <w:rFonts w:ascii="Lato" w:hAnsi="Lato"/>
                <w:sz w:val="22"/>
                <w:szCs w:val="22"/>
              </w:rPr>
              <w:t>to</w:t>
            </w:r>
            <w:r w:rsidRPr="00090791">
              <w:rPr>
                <w:rFonts w:ascii="Lato" w:hAnsi="Lato"/>
                <w:spacing w:val="-6"/>
                <w:sz w:val="22"/>
                <w:szCs w:val="22"/>
              </w:rPr>
              <w:t xml:space="preserve"> </w:t>
            </w:r>
            <w:r w:rsidRPr="00090791">
              <w:rPr>
                <w:rFonts w:ascii="Lato" w:hAnsi="Lato"/>
                <w:sz w:val="22"/>
                <w:szCs w:val="22"/>
              </w:rPr>
              <w:t>travel</w:t>
            </w:r>
            <w:r w:rsidRPr="00090791">
              <w:rPr>
                <w:rFonts w:ascii="Lato" w:hAnsi="Lato"/>
                <w:spacing w:val="-5"/>
                <w:sz w:val="22"/>
                <w:szCs w:val="22"/>
              </w:rPr>
              <w:t xml:space="preserve"> </w:t>
            </w:r>
            <w:r w:rsidRPr="00090791">
              <w:rPr>
                <w:rFonts w:ascii="Lato" w:hAnsi="Lato"/>
                <w:sz w:val="22"/>
                <w:szCs w:val="22"/>
              </w:rPr>
              <w:t>internationally</w:t>
            </w:r>
            <w:r w:rsidRPr="00090791">
              <w:rPr>
                <w:rFonts w:ascii="Lato" w:hAnsi="Lato"/>
                <w:spacing w:val="-6"/>
                <w:sz w:val="22"/>
                <w:szCs w:val="22"/>
              </w:rPr>
              <w:t xml:space="preserve"> </w:t>
            </w:r>
            <w:r w:rsidRPr="00090791">
              <w:rPr>
                <w:rFonts w:ascii="Lato" w:hAnsi="Lato"/>
                <w:sz w:val="22"/>
                <w:szCs w:val="22"/>
              </w:rPr>
              <w:t>from</w:t>
            </w:r>
            <w:r w:rsidRPr="00090791">
              <w:rPr>
                <w:rFonts w:ascii="Lato" w:hAnsi="Lato"/>
                <w:spacing w:val="-5"/>
                <w:sz w:val="22"/>
                <w:szCs w:val="22"/>
              </w:rPr>
              <w:t xml:space="preserve"> </w:t>
            </w:r>
            <w:r w:rsidRPr="00090791">
              <w:rPr>
                <w:rFonts w:ascii="Lato" w:hAnsi="Lato"/>
                <w:sz w:val="22"/>
                <w:szCs w:val="22"/>
              </w:rPr>
              <w:t>time</w:t>
            </w:r>
            <w:r w:rsidRPr="00090791">
              <w:rPr>
                <w:rFonts w:ascii="Lato" w:hAnsi="Lato"/>
                <w:spacing w:val="-6"/>
                <w:sz w:val="22"/>
                <w:szCs w:val="22"/>
              </w:rPr>
              <w:t xml:space="preserve"> </w:t>
            </w:r>
            <w:r w:rsidRPr="00090791">
              <w:rPr>
                <w:rFonts w:ascii="Lato" w:hAnsi="Lato"/>
                <w:sz w:val="22"/>
                <w:szCs w:val="22"/>
              </w:rPr>
              <w:t>to</w:t>
            </w:r>
            <w:r w:rsidRPr="00090791">
              <w:rPr>
                <w:rFonts w:ascii="Lato" w:hAnsi="Lato"/>
                <w:spacing w:val="-6"/>
                <w:sz w:val="22"/>
                <w:szCs w:val="22"/>
              </w:rPr>
              <w:t xml:space="preserve"> </w:t>
            </w:r>
            <w:r w:rsidRPr="00090791">
              <w:rPr>
                <w:rFonts w:ascii="Lato" w:hAnsi="Lato"/>
                <w:spacing w:val="-2"/>
                <w:sz w:val="22"/>
                <w:szCs w:val="22"/>
              </w:rPr>
              <w:t>time.</w:t>
            </w:r>
          </w:p>
        </w:tc>
      </w:tr>
      <w:tr w:rsidR="00F069CA" w:rsidRPr="00090791" w14:paraId="08A739F1" w14:textId="77777777" w:rsidTr="22A653BD">
        <w:tc>
          <w:tcPr>
            <w:tcW w:w="9498" w:type="dxa"/>
            <w:gridSpan w:val="3"/>
            <w:tcBorders>
              <w:top w:val="single" w:sz="8" w:space="0" w:color="000000" w:themeColor="text1"/>
            </w:tcBorders>
          </w:tcPr>
          <w:p w14:paraId="08A739EF" w14:textId="77777777" w:rsidR="00F069CA" w:rsidRPr="00090791" w:rsidRDefault="00F069CA" w:rsidP="002D4A35">
            <w:pPr>
              <w:rPr>
                <w:rFonts w:ascii="Lato" w:hAnsi="Lato" w:cs="Arial"/>
                <w:b/>
                <w:sz w:val="22"/>
                <w:szCs w:val="22"/>
              </w:rPr>
            </w:pPr>
            <w:r w:rsidRPr="00090791">
              <w:rPr>
                <w:rFonts w:ascii="Lato" w:hAnsi="Lato" w:cs="Arial"/>
                <w:b/>
                <w:sz w:val="22"/>
                <w:szCs w:val="22"/>
              </w:rPr>
              <w:t xml:space="preserve">Equal Opportunities </w:t>
            </w:r>
          </w:p>
          <w:p w14:paraId="6120DEC6" w14:textId="77777777" w:rsidR="00F069CA" w:rsidRPr="00090791" w:rsidRDefault="00F069CA" w:rsidP="00F5619F">
            <w:pPr>
              <w:rPr>
                <w:rFonts w:ascii="Lato" w:hAnsi="Lato" w:cs="Arial"/>
                <w:sz w:val="22"/>
                <w:szCs w:val="22"/>
              </w:rPr>
            </w:pPr>
            <w:r w:rsidRPr="00090791">
              <w:rPr>
                <w:rFonts w:ascii="Lato" w:hAnsi="Lato" w:cs="Arial"/>
                <w:sz w:val="22"/>
                <w:szCs w:val="22"/>
              </w:rPr>
              <w:t xml:space="preserve">The </w:t>
            </w:r>
            <w:r w:rsidR="00F5619F" w:rsidRPr="00090791">
              <w:rPr>
                <w:rFonts w:ascii="Lato" w:hAnsi="Lato" w:cs="Arial"/>
                <w:sz w:val="22"/>
                <w:szCs w:val="22"/>
              </w:rPr>
              <w:t>role</w:t>
            </w:r>
            <w:r w:rsidRPr="00090791">
              <w:rPr>
                <w:rFonts w:ascii="Lato" w:hAnsi="Lato" w:cs="Arial"/>
                <w:sz w:val="22"/>
                <w:szCs w:val="22"/>
              </w:rPr>
              <w:t xml:space="preserve"> holder is required to carry out the duties in accordance with the SCI Equal Opportunities and Diversity policies and procedures.</w:t>
            </w:r>
          </w:p>
          <w:p w14:paraId="74CC56AE" w14:textId="77777777" w:rsidR="000A5117" w:rsidRPr="00090791" w:rsidRDefault="000A5117" w:rsidP="00F5619F">
            <w:pPr>
              <w:rPr>
                <w:rFonts w:ascii="Lato" w:hAnsi="Lato" w:cs="Arial"/>
                <w:sz w:val="22"/>
                <w:szCs w:val="22"/>
              </w:rPr>
            </w:pPr>
          </w:p>
          <w:p w14:paraId="08A739F0" w14:textId="51F32CBB" w:rsidR="000A5117" w:rsidRPr="00090791" w:rsidRDefault="000A5117" w:rsidP="00F5619F">
            <w:pPr>
              <w:rPr>
                <w:rFonts w:ascii="Lato" w:hAnsi="Lato" w:cs="Arial"/>
                <w:sz w:val="22"/>
                <w:szCs w:val="22"/>
              </w:rPr>
            </w:pPr>
            <w:r w:rsidRPr="00090791">
              <w:rPr>
                <w:rFonts w:ascii="Lato" w:hAnsi="Lato" w:cs="Arial"/>
                <w:sz w:val="22"/>
                <w:szCs w:val="22"/>
              </w:rPr>
              <w:t xml:space="preserve">Don’t meet every single requirement? Studies have shown that women and people of colour are less likely to apply to jobs unless they meet every single qualification. At Save the Children we are dedicated to build a diverse, </w:t>
            </w:r>
            <w:proofErr w:type="gramStart"/>
            <w:r w:rsidRPr="00090791">
              <w:rPr>
                <w:rFonts w:ascii="Lato" w:hAnsi="Lato" w:cs="Arial"/>
                <w:sz w:val="22"/>
                <w:szCs w:val="22"/>
              </w:rPr>
              <w:t>inclusive</w:t>
            </w:r>
            <w:proofErr w:type="gramEnd"/>
            <w:r w:rsidRPr="00090791">
              <w:rPr>
                <w:rFonts w:ascii="Lato" w:hAnsi="Lato" w:cs="Arial"/>
                <w:sz w:val="22"/>
                <w:szCs w:val="22"/>
              </w:rPr>
              <w:t xml:space="preserve"> and authentic workplace, so if you are excited about this role but your past experience doesn’t align perfectly with every qualification in the job description, we encourage you to apply anyways. You may be just the right candidate we’re looking for or other roles. </w:t>
            </w:r>
          </w:p>
        </w:tc>
      </w:tr>
      <w:tr w:rsidR="00520EAC" w:rsidRPr="00090791" w14:paraId="08A739F4" w14:textId="77777777" w:rsidTr="22A653BD">
        <w:tc>
          <w:tcPr>
            <w:tcW w:w="9498" w:type="dxa"/>
            <w:gridSpan w:val="3"/>
          </w:tcPr>
          <w:p w14:paraId="08A739F2" w14:textId="77777777" w:rsidR="00520EAC" w:rsidRPr="00090791" w:rsidRDefault="00520EAC" w:rsidP="00520EAC">
            <w:pPr>
              <w:rPr>
                <w:rFonts w:ascii="Lato" w:hAnsi="Lato"/>
                <w:b/>
                <w:color w:val="000000"/>
                <w:sz w:val="22"/>
                <w:szCs w:val="22"/>
              </w:rPr>
            </w:pPr>
            <w:r w:rsidRPr="00090791">
              <w:rPr>
                <w:rFonts w:ascii="Lato" w:hAnsi="Lato"/>
                <w:b/>
                <w:color w:val="000000"/>
                <w:sz w:val="22"/>
                <w:szCs w:val="22"/>
              </w:rPr>
              <w:lastRenderedPageBreak/>
              <w:t>Child Safeguarding:</w:t>
            </w:r>
          </w:p>
          <w:p w14:paraId="08A739F3" w14:textId="77777777" w:rsidR="00520EAC" w:rsidRPr="00090791" w:rsidRDefault="00520EAC" w:rsidP="007D3755">
            <w:pPr>
              <w:rPr>
                <w:rFonts w:ascii="Lato" w:hAnsi="Lato"/>
                <w:sz w:val="22"/>
                <w:szCs w:val="22"/>
              </w:rPr>
            </w:pPr>
            <w:r w:rsidRPr="00090791">
              <w:rPr>
                <w:rFonts w:ascii="Lato" w:hAnsi="Lato"/>
                <w:color w:val="000000"/>
                <w:sz w:val="22"/>
                <w:szCs w:val="22"/>
              </w:rPr>
              <w:t>We need to keep children safe so our selection process, which includes rigorous background checks, reflects our commitment to the protection of children from abuse</w:t>
            </w:r>
            <w:r w:rsidR="00C13528" w:rsidRPr="00090791">
              <w:rPr>
                <w:rFonts w:ascii="Lato" w:hAnsi="Lato"/>
                <w:sz w:val="22"/>
                <w:szCs w:val="22"/>
              </w:rPr>
              <w:t>.</w:t>
            </w:r>
          </w:p>
        </w:tc>
      </w:tr>
      <w:tr w:rsidR="00EC46B9" w:rsidRPr="00090791" w14:paraId="08A739F7" w14:textId="77777777" w:rsidTr="22A653BD">
        <w:tc>
          <w:tcPr>
            <w:tcW w:w="9498" w:type="dxa"/>
            <w:gridSpan w:val="3"/>
          </w:tcPr>
          <w:p w14:paraId="08A739F5" w14:textId="77777777" w:rsidR="00EC46B9" w:rsidRPr="00090791" w:rsidRDefault="00EC46B9" w:rsidP="00EC46B9">
            <w:pPr>
              <w:rPr>
                <w:rFonts w:ascii="Lato" w:hAnsi="Lato"/>
                <w:b/>
                <w:sz w:val="22"/>
                <w:szCs w:val="22"/>
              </w:rPr>
            </w:pPr>
            <w:r w:rsidRPr="00090791">
              <w:rPr>
                <w:rFonts w:ascii="Lato" w:hAnsi="Lato"/>
                <w:b/>
                <w:sz w:val="22"/>
                <w:szCs w:val="22"/>
              </w:rPr>
              <w:t>Safeguarding our Staff:</w:t>
            </w:r>
          </w:p>
          <w:p w14:paraId="08A739F6" w14:textId="77777777" w:rsidR="00EC46B9" w:rsidRPr="00090791" w:rsidRDefault="00EC46B9" w:rsidP="00EC46B9">
            <w:pPr>
              <w:rPr>
                <w:rFonts w:ascii="Lato" w:hAnsi="Lato"/>
                <w:sz w:val="22"/>
                <w:szCs w:val="22"/>
              </w:rPr>
            </w:pPr>
            <w:r w:rsidRPr="00090791">
              <w:rPr>
                <w:rFonts w:ascii="Lato" w:hAnsi="Lato"/>
                <w:sz w:val="22"/>
                <w:szCs w:val="22"/>
              </w:rPr>
              <w:t>The post holder is required to carry out the duties in accordance with the SCI anti-harassment policy</w:t>
            </w:r>
          </w:p>
        </w:tc>
      </w:tr>
      <w:tr w:rsidR="00F069CA" w:rsidRPr="00090791" w14:paraId="08A739FA" w14:textId="77777777" w:rsidTr="22A653BD">
        <w:tc>
          <w:tcPr>
            <w:tcW w:w="9498" w:type="dxa"/>
            <w:gridSpan w:val="3"/>
          </w:tcPr>
          <w:p w14:paraId="08A739F8" w14:textId="77777777" w:rsidR="00F069CA" w:rsidRPr="00090791" w:rsidRDefault="00F069CA" w:rsidP="002D4A35">
            <w:pPr>
              <w:rPr>
                <w:rFonts w:ascii="Lato" w:hAnsi="Lato" w:cs="Arial"/>
                <w:b/>
                <w:sz w:val="22"/>
                <w:szCs w:val="22"/>
              </w:rPr>
            </w:pPr>
            <w:r w:rsidRPr="00090791">
              <w:rPr>
                <w:rFonts w:ascii="Lato" w:hAnsi="Lato" w:cs="Arial"/>
                <w:b/>
                <w:sz w:val="22"/>
                <w:szCs w:val="22"/>
              </w:rPr>
              <w:t>Health and Safety</w:t>
            </w:r>
          </w:p>
          <w:p w14:paraId="08A739F9" w14:textId="77777777" w:rsidR="00F069CA" w:rsidRPr="00090791" w:rsidRDefault="00F5619F" w:rsidP="007770CA">
            <w:pPr>
              <w:rPr>
                <w:rFonts w:ascii="Lato" w:hAnsi="Lato" w:cs="Arial"/>
                <w:sz w:val="22"/>
                <w:szCs w:val="22"/>
              </w:rPr>
            </w:pPr>
            <w:r w:rsidRPr="00090791">
              <w:rPr>
                <w:rFonts w:ascii="Lato" w:hAnsi="Lato" w:cs="Arial"/>
                <w:sz w:val="22"/>
                <w:szCs w:val="22"/>
              </w:rPr>
              <w:t>The role</w:t>
            </w:r>
            <w:r w:rsidR="00F069CA" w:rsidRPr="00090791">
              <w:rPr>
                <w:rFonts w:ascii="Lato" w:hAnsi="Lato" w:cs="Arial"/>
                <w:sz w:val="22"/>
                <w:szCs w:val="22"/>
              </w:rPr>
              <w:t xml:space="preserve"> holder is required to carry out the duties in accordance with SCI Health and Safety policies and procedures.</w:t>
            </w:r>
          </w:p>
        </w:tc>
      </w:tr>
      <w:tr w:rsidR="00F069CA" w:rsidRPr="00090791" w14:paraId="08A739FD" w14:textId="77777777" w:rsidTr="22A653BD">
        <w:trPr>
          <w:trHeight w:val="425"/>
        </w:trPr>
        <w:tc>
          <w:tcPr>
            <w:tcW w:w="4678" w:type="dxa"/>
            <w:gridSpan w:val="2"/>
            <w:tcBorders>
              <w:bottom w:val="single" w:sz="4" w:space="0" w:color="auto"/>
            </w:tcBorders>
          </w:tcPr>
          <w:p w14:paraId="08A739FB" w14:textId="27D78BB7" w:rsidR="00F069CA" w:rsidRPr="00090791" w:rsidRDefault="00F069CA" w:rsidP="00FA3F1C">
            <w:pPr>
              <w:tabs>
                <w:tab w:val="left" w:pos="1134"/>
              </w:tabs>
              <w:rPr>
                <w:rFonts w:ascii="Lato" w:hAnsi="Lato" w:cs="Arial"/>
                <w:b/>
                <w:sz w:val="22"/>
                <w:szCs w:val="22"/>
              </w:rPr>
            </w:pPr>
            <w:r w:rsidRPr="00090791">
              <w:rPr>
                <w:rFonts w:ascii="Lato" w:hAnsi="Lato" w:cs="Arial"/>
                <w:b/>
                <w:sz w:val="22"/>
                <w:szCs w:val="22"/>
              </w:rPr>
              <w:t>JD written by</w:t>
            </w:r>
            <w:r w:rsidR="00183B33" w:rsidRPr="00090791">
              <w:rPr>
                <w:rFonts w:ascii="Lato" w:hAnsi="Lato" w:cs="Arial"/>
                <w:b/>
                <w:sz w:val="22"/>
                <w:szCs w:val="22"/>
              </w:rPr>
              <w:t>:</w:t>
            </w:r>
            <w:r w:rsidR="000A5117" w:rsidRPr="00090791">
              <w:rPr>
                <w:rFonts w:ascii="Lato" w:hAnsi="Lato" w:cs="Arial"/>
                <w:b/>
                <w:sz w:val="22"/>
                <w:szCs w:val="22"/>
              </w:rPr>
              <w:t xml:space="preserve"> Linda Steinbock</w:t>
            </w:r>
          </w:p>
        </w:tc>
        <w:tc>
          <w:tcPr>
            <w:tcW w:w="4820" w:type="dxa"/>
            <w:tcBorders>
              <w:bottom w:val="single" w:sz="4" w:space="0" w:color="auto"/>
            </w:tcBorders>
          </w:tcPr>
          <w:p w14:paraId="08A739FC" w14:textId="38321AFA" w:rsidR="00F069CA" w:rsidRPr="00090791" w:rsidRDefault="00F069CA" w:rsidP="00FA3F1C">
            <w:pPr>
              <w:tabs>
                <w:tab w:val="left" w:pos="984"/>
              </w:tabs>
              <w:rPr>
                <w:rFonts w:ascii="Lato" w:hAnsi="Lato" w:cs="Arial"/>
                <w:b/>
                <w:sz w:val="22"/>
                <w:szCs w:val="22"/>
              </w:rPr>
            </w:pPr>
            <w:r w:rsidRPr="00090791">
              <w:rPr>
                <w:rFonts w:ascii="Lato" w:hAnsi="Lato" w:cs="Arial"/>
                <w:b/>
                <w:sz w:val="22"/>
                <w:szCs w:val="22"/>
              </w:rPr>
              <w:t>Date</w:t>
            </w:r>
            <w:r w:rsidR="00CB20F1" w:rsidRPr="00090791">
              <w:rPr>
                <w:rFonts w:ascii="Lato" w:hAnsi="Lato" w:cs="Arial"/>
                <w:b/>
                <w:sz w:val="22"/>
                <w:szCs w:val="22"/>
              </w:rPr>
              <w:t>:</w:t>
            </w:r>
            <w:r w:rsidR="000A5117" w:rsidRPr="00090791">
              <w:rPr>
                <w:rFonts w:ascii="Lato" w:hAnsi="Lato" w:cs="Arial"/>
                <w:b/>
                <w:sz w:val="22"/>
                <w:szCs w:val="22"/>
              </w:rPr>
              <w:t xml:space="preserve"> </w:t>
            </w:r>
            <w:r w:rsidR="0073119F">
              <w:rPr>
                <w:rFonts w:ascii="Lato" w:hAnsi="Lato" w:cs="Arial"/>
                <w:b/>
                <w:sz w:val="22"/>
                <w:szCs w:val="22"/>
              </w:rPr>
              <w:t>January</w:t>
            </w:r>
            <w:r w:rsidR="00FA3F1C">
              <w:rPr>
                <w:rFonts w:ascii="Lato" w:hAnsi="Lato" w:cs="Arial"/>
                <w:b/>
                <w:sz w:val="22"/>
                <w:szCs w:val="22"/>
              </w:rPr>
              <w:t xml:space="preserve"> 202</w:t>
            </w:r>
            <w:r w:rsidR="0073119F">
              <w:rPr>
                <w:rFonts w:ascii="Lato" w:hAnsi="Lato" w:cs="Arial"/>
                <w:b/>
                <w:sz w:val="22"/>
                <w:szCs w:val="22"/>
              </w:rPr>
              <w:t>4</w:t>
            </w:r>
          </w:p>
        </w:tc>
      </w:tr>
      <w:tr w:rsidR="00F069CA" w:rsidRPr="00090791" w14:paraId="08A73A00" w14:textId="77777777" w:rsidTr="22A653BD">
        <w:trPr>
          <w:trHeight w:val="425"/>
        </w:trPr>
        <w:tc>
          <w:tcPr>
            <w:tcW w:w="4678" w:type="dxa"/>
            <w:gridSpan w:val="2"/>
            <w:tcBorders>
              <w:bottom w:val="single" w:sz="4" w:space="0" w:color="auto"/>
            </w:tcBorders>
          </w:tcPr>
          <w:p w14:paraId="08A739FE" w14:textId="6026F8BF" w:rsidR="00F069CA" w:rsidRPr="00090791" w:rsidRDefault="00F069CA" w:rsidP="009376FF">
            <w:pPr>
              <w:tabs>
                <w:tab w:val="left" w:pos="1134"/>
              </w:tabs>
              <w:rPr>
                <w:rFonts w:ascii="Lato" w:hAnsi="Lato" w:cs="Arial"/>
                <w:sz w:val="22"/>
                <w:szCs w:val="22"/>
              </w:rPr>
            </w:pPr>
            <w:r w:rsidRPr="2DE67199">
              <w:rPr>
                <w:rFonts w:ascii="Lato" w:hAnsi="Lato" w:cs="Arial"/>
                <w:b/>
                <w:bCs/>
                <w:sz w:val="22"/>
                <w:szCs w:val="22"/>
              </w:rPr>
              <w:t>JD agreed by:</w:t>
            </w:r>
            <w:r w:rsidR="7B226ECC" w:rsidRPr="2DE67199">
              <w:rPr>
                <w:rFonts w:ascii="Lato" w:hAnsi="Lato" w:cs="Arial"/>
                <w:b/>
                <w:bCs/>
                <w:sz w:val="22"/>
                <w:szCs w:val="22"/>
              </w:rPr>
              <w:t xml:space="preserve"> Daniel Kariuki and Jessica Saulle</w:t>
            </w:r>
          </w:p>
        </w:tc>
        <w:tc>
          <w:tcPr>
            <w:tcW w:w="4820" w:type="dxa"/>
          </w:tcPr>
          <w:p w14:paraId="08A739FF" w14:textId="06B6E96F" w:rsidR="00F069CA" w:rsidRPr="00090791" w:rsidRDefault="00F069CA" w:rsidP="2DE67199">
            <w:pPr>
              <w:tabs>
                <w:tab w:val="left" w:pos="984"/>
              </w:tabs>
              <w:rPr>
                <w:rFonts w:ascii="Lato" w:hAnsi="Lato" w:cs="Arial"/>
                <w:b/>
                <w:bCs/>
                <w:sz w:val="22"/>
                <w:szCs w:val="22"/>
              </w:rPr>
            </w:pPr>
            <w:r w:rsidRPr="2DE67199">
              <w:rPr>
                <w:rFonts w:ascii="Lato" w:hAnsi="Lato" w:cs="Arial"/>
                <w:b/>
                <w:bCs/>
                <w:sz w:val="22"/>
                <w:szCs w:val="22"/>
              </w:rPr>
              <w:t>Date:</w:t>
            </w:r>
            <w:r w:rsidR="1B827BA5" w:rsidRPr="2DE67199">
              <w:rPr>
                <w:rFonts w:ascii="Lato" w:hAnsi="Lato" w:cs="Arial"/>
                <w:b/>
                <w:bCs/>
                <w:sz w:val="22"/>
                <w:szCs w:val="22"/>
              </w:rPr>
              <w:t xml:space="preserve"> January 2024</w:t>
            </w:r>
          </w:p>
        </w:tc>
      </w:tr>
      <w:tr w:rsidR="00F069CA" w:rsidRPr="00090791" w14:paraId="08A73A03" w14:textId="77777777" w:rsidTr="22A653BD">
        <w:trPr>
          <w:trHeight w:val="425"/>
        </w:trPr>
        <w:tc>
          <w:tcPr>
            <w:tcW w:w="4678" w:type="dxa"/>
            <w:gridSpan w:val="2"/>
          </w:tcPr>
          <w:p w14:paraId="08A73A01" w14:textId="77777777" w:rsidR="00F069CA" w:rsidRPr="00090791" w:rsidRDefault="00F5619F" w:rsidP="009376FF">
            <w:pPr>
              <w:tabs>
                <w:tab w:val="left" w:pos="1134"/>
              </w:tabs>
              <w:rPr>
                <w:rFonts w:ascii="Lato" w:hAnsi="Lato" w:cs="Arial"/>
                <w:b/>
                <w:sz w:val="22"/>
                <w:szCs w:val="22"/>
              </w:rPr>
            </w:pPr>
            <w:r w:rsidRPr="00090791">
              <w:rPr>
                <w:rFonts w:ascii="Lato" w:hAnsi="Lato" w:cs="Arial"/>
                <w:b/>
                <w:sz w:val="22"/>
                <w:szCs w:val="22"/>
              </w:rPr>
              <w:t>U</w:t>
            </w:r>
            <w:r w:rsidR="00F069CA" w:rsidRPr="00090791">
              <w:rPr>
                <w:rFonts w:ascii="Lato" w:hAnsi="Lato" w:cs="Arial"/>
                <w:b/>
                <w:sz w:val="22"/>
                <w:szCs w:val="22"/>
              </w:rPr>
              <w:t>pdated By:</w:t>
            </w:r>
          </w:p>
        </w:tc>
        <w:tc>
          <w:tcPr>
            <w:tcW w:w="4820" w:type="dxa"/>
            <w:tcBorders>
              <w:bottom w:val="single" w:sz="4" w:space="0" w:color="auto"/>
            </w:tcBorders>
          </w:tcPr>
          <w:p w14:paraId="08A73A02" w14:textId="77777777" w:rsidR="00F069CA" w:rsidRPr="00090791" w:rsidRDefault="00F069CA" w:rsidP="009376FF">
            <w:pPr>
              <w:tabs>
                <w:tab w:val="left" w:pos="984"/>
              </w:tabs>
              <w:rPr>
                <w:rFonts w:ascii="Lato" w:hAnsi="Lato" w:cs="Arial"/>
                <w:b/>
                <w:sz w:val="22"/>
                <w:szCs w:val="22"/>
              </w:rPr>
            </w:pPr>
            <w:r w:rsidRPr="00090791">
              <w:rPr>
                <w:rFonts w:ascii="Lato" w:hAnsi="Lato" w:cs="Arial"/>
                <w:b/>
                <w:sz w:val="22"/>
                <w:szCs w:val="22"/>
              </w:rPr>
              <w:t>Date</w:t>
            </w:r>
            <w:r w:rsidR="00CB20F1" w:rsidRPr="00090791">
              <w:rPr>
                <w:rFonts w:ascii="Lato" w:hAnsi="Lato" w:cs="Arial"/>
                <w:b/>
                <w:sz w:val="22"/>
                <w:szCs w:val="22"/>
              </w:rPr>
              <w:t>:</w:t>
            </w:r>
          </w:p>
        </w:tc>
      </w:tr>
      <w:tr w:rsidR="00F069CA" w:rsidRPr="00090791" w14:paraId="08A73A06" w14:textId="77777777" w:rsidTr="22A653BD">
        <w:trPr>
          <w:trHeight w:val="425"/>
        </w:trPr>
        <w:tc>
          <w:tcPr>
            <w:tcW w:w="4678" w:type="dxa"/>
            <w:gridSpan w:val="2"/>
            <w:tcBorders>
              <w:bottom w:val="single" w:sz="4" w:space="0" w:color="auto"/>
            </w:tcBorders>
          </w:tcPr>
          <w:p w14:paraId="08A73A04" w14:textId="77777777" w:rsidR="00F069CA" w:rsidRPr="00090791" w:rsidRDefault="00F069CA" w:rsidP="009376FF">
            <w:pPr>
              <w:tabs>
                <w:tab w:val="left" w:pos="1134"/>
              </w:tabs>
              <w:rPr>
                <w:rFonts w:ascii="Lato" w:hAnsi="Lato" w:cs="Arial"/>
                <w:b/>
                <w:sz w:val="22"/>
                <w:szCs w:val="22"/>
              </w:rPr>
            </w:pPr>
            <w:r w:rsidRPr="00090791">
              <w:rPr>
                <w:rFonts w:ascii="Lato" w:hAnsi="Lato" w:cs="Arial"/>
                <w:b/>
                <w:sz w:val="22"/>
                <w:szCs w:val="22"/>
              </w:rPr>
              <w:t>Evaluated</w:t>
            </w:r>
            <w:r w:rsidR="00183B33" w:rsidRPr="00090791">
              <w:rPr>
                <w:rFonts w:ascii="Lato" w:hAnsi="Lato" w:cs="Arial"/>
                <w:b/>
                <w:sz w:val="22"/>
                <w:szCs w:val="22"/>
              </w:rPr>
              <w:t>:</w:t>
            </w:r>
          </w:p>
        </w:tc>
        <w:tc>
          <w:tcPr>
            <w:tcW w:w="4820" w:type="dxa"/>
            <w:tcBorders>
              <w:bottom w:val="single" w:sz="4" w:space="0" w:color="auto"/>
            </w:tcBorders>
          </w:tcPr>
          <w:p w14:paraId="08A73A05" w14:textId="77777777" w:rsidR="00F069CA" w:rsidRPr="00090791" w:rsidRDefault="00F069CA" w:rsidP="009376FF">
            <w:pPr>
              <w:tabs>
                <w:tab w:val="left" w:pos="984"/>
              </w:tabs>
              <w:rPr>
                <w:rFonts w:ascii="Lato" w:hAnsi="Lato" w:cs="Arial"/>
                <w:b/>
                <w:sz w:val="22"/>
                <w:szCs w:val="22"/>
              </w:rPr>
            </w:pPr>
            <w:r w:rsidRPr="00090791">
              <w:rPr>
                <w:rFonts w:ascii="Lato" w:hAnsi="Lato" w:cs="Arial"/>
                <w:b/>
                <w:sz w:val="22"/>
                <w:szCs w:val="22"/>
              </w:rPr>
              <w:t>Date</w:t>
            </w:r>
            <w:r w:rsidR="00CB20F1" w:rsidRPr="00090791">
              <w:rPr>
                <w:rFonts w:ascii="Lato" w:hAnsi="Lato" w:cs="Arial"/>
                <w:b/>
                <w:sz w:val="22"/>
                <w:szCs w:val="22"/>
              </w:rPr>
              <w:t>:</w:t>
            </w:r>
          </w:p>
        </w:tc>
      </w:tr>
    </w:tbl>
    <w:p w14:paraId="08A73A07" w14:textId="77777777" w:rsidR="00B83E89" w:rsidRPr="00090791" w:rsidRDefault="00B83E89" w:rsidP="00DF31B1">
      <w:pPr>
        <w:rPr>
          <w:rFonts w:ascii="Lato" w:hAnsi="Lato" w:cs="Arial"/>
          <w:sz w:val="22"/>
          <w:szCs w:val="22"/>
        </w:rPr>
      </w:pPr>
    </w:p>
    <w:sectPr w:rsidR="00B83E89" w:rsidRPr="00090791">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BB914" w14:textId="77777777" w:rsidR="0055190E" w:rsidRDefault="0055190E">
      <w:r>
        <w:separator/>
      </w:r>
    </w:p>
  </w:endnote>
  <w:endnote w:type="continuationSeparator" w:id="0">
    <w:p w14:paraId="5A898BAE" w14:textId="77777777" w:rsidR="0055190E" w:rsidRDefault="0055190E">
      <w:r>
        <w:continuationSeparator/>
      </w:r>
    </w:p>
  </w:endnote>
  <w:endnote w:type="continuationNotice" w:id="1">
    <w:p w14:paraId="5EEDF8B4" w14:textId="77777777" w:rsidR="00EE20A7" w:rsidRDefault="00EE20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Infant Std">
    <w:altName w:val="Calibri"/>
    <w:panose1 w:val="020B0502020104020203"/>
    <w:charset w:val="00"/>
    <w:family w:val="swiss"/>
    <w:notTrueType/>
    <w:pitch w:val="variable"/>
    <w:sig w:usb0="800000AF" w:usb1="40002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AD398" w14:textId="77777777" w:rsidR="0055190E" w:rsidRDefault="0055190E">
      <w:r>
        <w:separator/>
      </w:r>
    </w:p>
  </w:footnote>
  <w:footnote w:type="continuationSeparator" w:id="0">
    <w:p w14:paraId="3F2810B7" w14:textId="77777777" w:rsidR="0055190E" w:rsidRDefault="0055190E">
      <w:r>
        <w:continuationSeparator/>
      </w:r>
    </w:p>
  </w:footnote>
  <w:footnote w:type="continuationNotice" w:id="1">
    <w:p w14:paraId="1DE3E20A" w14:textId="77777777" w:rsidR="00EE20A7" w:rsidRDefault="00EE20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3A0C" w14:textId="77777777" w:rsidR="001B2A90" w:rsidRPr="00F5619F" w:rsidRDefault="00252EE9"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08A73A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15.75pt;margin-top:-7.75pt;width:132pt;height:26.55pt;z-index:251658240;visibility:visible;mso-wrap-edited:f">
          <v:imagedata r:id="rId1" o:title=""/>
        </v:shape>
      </w:pict>
    </w:r>
    <w:r w:rsidR="00F5619F" w:rsidRPr="00F5619F">
      <w:rPr>
        <w:rFonts w:ascii="Arial" w:hAnsi="Arial" w:cs="Arial"/>
        <w:b/>
        <w:smallCaps/>
        <w:sz w:val="22"/>
        <w:szCs w:val="22"/>
      </w:rPr>
      <w:t xml:space="preserve">SAVE THE CHILDREN INTERNATIONAL </w:t>
    </w:r>
  </w:p>
  <w:p w14:paraId="08A73A0D"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08A73A0E"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756F4"/>
    <w:multiLevelType w:val="multilevel"/>
    <w:tmpl w:val="1F62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260EC2"/>
    <w:multiLevelType w:val="hybridMultilevel"/>
    <w:tmpl w:val="ABB81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F0257E"/>
    <w:multiLevelType w:val="hybridMultilevel"/>
    <w:tmpl w:val="32124CBA"/>
    <w:lvl w:ilvl="0" w:tplc="25F47120">
      <w:numFmt w:val="bullet"/>
      <w:lvlText w:val="•"/>
      <w:lvlJc w:val="left"/>
      <w:pPr>
        <w:ind w:left="720" w:hanging="360"/>
      </w:pPr>
      <w:rPr>
        <w:rFonts w:ascii="Lato" w:eastAsia="Times New Roman" w:hAnsi="La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79309B"/>
    <w:multiLevelType w:val="multilevel"/>
    <w:tmpl w:val="E7C0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415A7D"/>
    <w:multiLevelType w:val="multilevel"/>
    <w:tmpl w:val="6AB0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186879"/>
    <w:multiLevelType w:val="multilevel"/>
    <w:tmpl w:val="646AA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403951"/>
    <w:multiLevelType w:val="hybridMultilevel"/>
    <w:tmpl w:val="11C053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0C2481"/>
    <w:multiLevelType w:val="hybridMultilevel"/>
    <w:tmpl w:val="0A12D94C"/>
    <w:lvl w:ilvl="0" w:tplc="25F47120">
      <w:numFmt w:val="bullet"/>
      <w:lvlText w:val="•"/>
      <w:lvlJc w:val="left"/>
      <w:pPr>
        <w:ind w:left="720" w:hanging="360"/>
      </w:pPr>
      <w:rPr>
        <w:rFonts w:ascii="Lato" w:eastAsia="Times New Roman" w:hAnsi="La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4" w15:restartNumberingAfterBreak="0">
    <w:nsid w:val="3CD906A2"/>
    <w:multiLevelType w:val="hybridMultilevel"/>
    <w:tmpl w:val="566CF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E2FCC"/>
    <w:multiLevelType w:val="multilevel"/>
    <w:tmpl w:val="A962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17" w15:restartNumberingAfterBreak="0">
    <w:nsid w:val="42D05477"/>
    <w:multiLevelType w:val="hybridMultilevel"/>
    <w:tmpl w:val="FFFFFFFF"/>
    <w:lvl w:ilvl="0" w:tplc="7FF6838C">
      <w:start w:val="1"/>
      <w:numFmt w:val="bullet"/>
      <w:lvlText w:val=""/>
      <w:lvlJc w:val="left"/>
      <w:pPr>
        <w:ind w:left="720" w:hanging="360"/>
      </w:pPr>
      <w:rPr>
        <w:rFonts w:ascii="Symbol" w:hAnsi="Symbol" w:hint="default"/>
      </w:rPr>
    </w:lvl>
    <w:lvl w:ilvl="1" w:tplc="0E0ADE44">
      <w:start w:val="1"/>
      <w:numFmt w:val="bullet"/>
      <w:lvlText w:val=""/>
      <w:lvlJc w:val="left"/>
      <w:pPr>
        <w:ind w:left="1440" w:hanging="360"/>
      </w:pPr>
      <w:rPr>
        <w:rFonts w:ascii="Symbol" w:hAnsi="Symbol" w:hint="default"/>
      </w:rPr>
    </w:lvl>
    <w:lvl w:ilvl="2" w:tplc="5AE67FE4">
      <w:start w:val="1"/>
      <w:numFmt w:val="bullet"/>
      <w:lvlText w:val=""/>
      <w:lvlJc w:val="left"/>
      <w:pPr>
        <w:ind w:left="2160" w:hanging="360"/>
      </w:pPr>
      <w:rPr>
        <w:rFonts w:ascii="Wingdings" w:hAnsi="Wingdings" w:hint="default"/>
      </w:rPr>
    </w:lvl>
    <w:lvl w:ilvl="3" w:tplc="B1188676">
      <w:start w:val="1"/>
      <w:numFmt w:val="bullet"/>
      <w:lvlText w:val=""/>
      <w:lvlJc w:val="left"/>
      <w:pPr>
        <w:ind w:left="2880" w:hanging="360"/>
      </w:pPr>
      <w:rPr>
        <w:rFonts w:ascii="Symbol" w:hAnsi="Symbol" w:hint="default"/>
      </w:rPr>
    </w:lvl>
    <w:lvl w:ilvl="4" w:tplc="E81C3F12">
      <w:start w:val="1"/>
      <w:numFmt w:val="bullet"/>
      <w:lvlText w:val="o"/>
      <w:lvlJc w:val="left"/>
      <w:pPr>
        <w:ind w:left="3600" w:hanging="360"/>
      </w:pPr>
      <w:rPr>
        <w:rFonts w:ascii="Courier New" w:hAnsi="Courier New" w:hint="default"/>
      </w:rPr>
    </w:lvl>
    <w:lvl w:ilvl="5" w:tplc="22382816">
      <w:start w:val="1"/>
      <w:numFmt w:val="bullet"/>
      <w:lvlText w:val=""/>
      <w:lvlJc w:val="left"/>
      <w:pPr>
        <w:ind w:left="4320" w:hanging="360"/>
      </w:pPr>
      <w:rPr>
        <w:rFonts w:ascii="Wingdings" w:hAnsi="Wingdings" w:hint="default"/>
      </w:rPr>
    </w:lvl>
    <w:lvl w:ilvl="6" w:tplc="1B0E3374">
      <w:start w:val="1"/>
      <w:numFmt w:val="bullet"/>
      <w:lvlText w:val=""/>
      <w:lvlJc w:val="left"/>
      <w:pPr>
        <w:ind w:left="5040" w:hanging="360"/>
      </w:pPr>
      <w:rPr>
        <w:rFonts w:ascii="Symbol" w:hAnsi="Symbol" w:hint="default"/>
      </w:rPr>
    </w:lvl>
    <w:lvl w:ilvl="7" w:tplc="6BD8DB8A">
      <w:start w:val="1"/>
      <w:numFmt w:val="bullet"/>
      <w:lvlText w:val="o"/>
      <w:lvlJc w:val="left"/>
      <w:pPr>
        <w:ind w:left="5760" w:hanging="360"/>
      </w:pPr>
      <w:rPr>
        <w:rFonts w:ascii="Courier New" w:hAnsi="Courier New" w:hint="default"/>
      </w:rPr>
    </w:lvl>
    <w:lvl w:ilvl="8" w:tplc="F10871B0">
      <w:start w:val="1"/>
      <w:numFmt w:val="bullet"/>
      <w:lvlText w:val=""/>
      <w:lvlJc w:val="left"/>
      <w:pPr>
        <w:ind w:left="6480" w:hanging="360"/>
      </w:pPr>
      <w:rPr>
        <w:rFonts w:ascii="Wingdings" w:hAnsi="Wingdings" w:hint="default"/>
      </w:rPr>
    </w:lvl>
  </w:abstractNum>
  <w:abstractNum w:abstractNumId="18"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5DF4193"/>
    <w:multiLevelType w:val="multilevel"/>
    <w:tmpl w:val="B4E2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8F1AC5"/>
    <w:multiLevelType w:val="hybridMultilevel"/>
    <w:tmpl w:val="709C90A4"/>
    <w:lvl w:ilvl="0" w:tplc="08090001">
      <w:start w:val="1"/>
      <w:numFmt w:val="bullet"/>
      <w:lvlText w:val=""/>
      <w:lvlJc w:val="left"/>
      <w:pPr>
        <w:ind w:left="525" w:hanging="360"/>
      </w:pPr>
      <w:rPr>
        <w:rFonts w:ascii="Symbol" w:hAnsi="Symbol" w:hint="default"/>
      </w:rPr>
    </w:lvl>
    <w:lvl w:ilvl="1" w:tplc="08090003" w:tentative="1">
      <w:start w:val="1"/>
      <w:numFmt w:val="bullet"/>
      <w:lvlText w:val="o"/>
      <w:lvlJc w:val="left"/>
      <w:pPr>
        <w:ind w:left="1245" w:hanging="360"/>
      </w:pPr>
      <w:rPr>
        <w:rFonts w:ascii="Courier New" w:hAnsi="Courier New" w:cs="Courier New" w:hint="default"/>
      </w:rPr>
    </w:lvl>
    <w:lvl w:ilvl="2" w:tplc="08090005" w:tentative="1">
      <w:start w:val="1"/>
      <w:numFmt w:val="bullet"/>
      <w:lvlText w:val=""/>
      <w:lvlJc w:val="left"/>
      <w:pPr>
        <w:ind w:left="1965" w:hanging="360"/>
      </w:pPr>
      <w:rPr>
        <w:rFonts w:ascii="Wingdings" w:hAnsi="Wingdings" w:hint="default"/>
      </w:rPr>
    </w:lvl>
    <w:lvl w:ilvl="3" w:tplc="08090001" w:tentative="1">
      <w:start w:val="1"/>
      <w:numFmt w:val="bullet"/>
      <w:lvlText w:val=""/>
      <w:lvlJc w:val="left"/>
      <w:pPr>
        <w:ind w:left="2685" w:hanging="360"/>
      </w:pPr>
      <w:rPr>
        <w:rFonts w:ascii="Symbol" w:hAnsi="Symbol" w:hint="default"/>
      </w:rPr>
    </w:lvl>
    <w:lvl w:ilvl="4" w:tplc="08090003" w:tentative="1">
      <w:start w:val="1"/>
      <w:numFmt w:val="bullet"/>
      <w:lvlText w:val="o"/>
      <w:lvlJc w:val="left"/>
      <w:pPr>
        <w:ind w:left="3405" w:hanging="360"/>
      </w:pPr>
      <w:rPr>
        <w:rFonts w:ascii="Courier New" w:hAnsi="Courier New" w:cs="Courier New" w:hint="default"/>
      </w:rPr>
    </w:lvl>
    <w:lvl w:ilvl="5" w:tplc="08090005" w:tentative="1">
      <w:start w:val="1"/>
      <w:numFmt w:val="bullet"/>
      <w:lvlText w:val=""/>
      <w:lvlJc w:val="left"/>
      <w:pPr>
        <w:ind w:left="4125" w:hanging="360"/>
      </w:pPr>
      <w:rPr>
        <w:rFonts w:ascii="Wingdings" w:hAnsi="Wingdings" w:hint="default"/>
      </w:rPr>
    </w:lvl>
    <w:lvl w:ilvl="6" w:tplc="08090001" w:tentative="1">
      <w:start w:val="1"/>
      <w:numFmt w:val="bullet"/>
      <w:lvlText w:val=""/>
      <w:lvlJc w:val="left"/>
      <w:pPr>
        <w:ind w:left="4845" w:hanging="360"/>
      </w:pPr>
      <w:rPr>
        <w:rFonts w:ascii="Symbol" w:hAnsi="Symbol" w:hint="default"/>
      </w:rPr>
    </w:lvl>
    <w:lvl w:ilvl="7" w:tplc="08090003" w:tentative="1">
      <w:start w:val="1"/>
      <w:numFmt w:val="bullet"/>
      <w:lvlText w:val="o"/>
      <w:lvlJc w:val="left"/>
      <w:pPr>
        <w:ind w:left="5565" w:hanging="360"/>
      </w:pPr>
      <w:rPr>
        <w:rFonts w:ascii="Courier New" w:hAnsi="Courier New" w:cs="Courier New" w:hint="default"/>
      </w:rPr>
    </w:lvl>
    <w:lvl w:ilvl="8" w:tplc="08090005" w:tentative="1">
      <w:start w:val="1"/>
      <w:numFmt w:val="bullet"/>
      <w:lvlText w:val=""/>
      <w:lvlJc w:val="left"/>
      <w:pPr>
        <w:ind w:left="6285" w:hanging="360"/>
      </w:pPr>
      <w:rPr>
        <w:rFonts w:ascii="Wingdings" w:hAnsi="Wingdings" w:hint="default"/>
      </w:rPr>
    </w:lvl>
  </w:abstractNum>
  <w:abstractNum w:abstractNumId="21" w15:restartNumberingAfterBreak="0">
    <w:nsid w:val="5855794E"/>
    <w:multiLevelType w:val="multilevel"/>
    <w:tmpl w:val="CA3C1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803A84"/>
    <w:multiLevelType w:val="multilevel"/>
    <w:tmpl w:val="2D74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B7629F"/>
    <w:multiLevelType w:val="multilevel"/>
    <w:tmpl w:val="53509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56364D"/>
    <w:multiLevelType w:val="multilevel"/>
    <w:tmpl w:val="E184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F0409C"/>
    <w:multiLevelType w:val="multilevel"/>
    <w:tmpl w:val="DFFE8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755C5A"/>
    <w:multiLevelType w:val="hybridMultilevel"/>
    <w:tmpl w:val="66DC854C"/>
    <w:lvl w:ilvl="0" w:tplc="25F47120">
      <w:numFmt w:val="bullet"/>
      <w:lvlText w:val="•"/>
      <w:lvlJc w:val="left"/>
      <w:pPr>
        <w:ind w:left="720" w:hanging="360"/>
      </w:pPr>
      <w:rPr>
        <w:rFonts w:ascii="Lato" w:eastAsia="Times New Roman" w:hAnsi="La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634570"/>
    <w:multiLevelType w:val="hybridMultilevel"/>
    <w:tmpl w:val="1AA0C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21058A"/>
    <w:multiLevelType w:val="hybridMultilevel"/>
    <w:tmpl w:val="053C24C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59725F"/>
    <w:multiLevelType w:val="hybridMultilevel"/>
    <w:tmpl w:val="ECA2BE00"/>
    <w:lvl w:ilvl="0" w:tplc="25F47120">
      <w:numFmt w:val="bullet"/>
      <w:lvlText w:val="•"/>
      <w:lvlJc w:val="left"/>
      <w:pPr>
        <w:ind w:left="720" w:hanging="360"/>
      </w:pPr>
      <w:rPr>
        <w:rFonts w:ascii="Lato" w:eastAsia="Times New Roman" w:hAnsi="La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8321276">
    <w:abstractNumId w:val="17"/>
  </w:num>
  <w:num w:numId="2" w16cid:durableId="839003969">
    <w:abstractNumId w:val="18"/>
  </w:num>
  <w:num w:numId="3" w16cid:durableId="335696561">
    <w:abstractNumId w:val="13"/>
  </w:num>
  <w:num w:numId="4" w16cid:durableId="37361212">
    <w:abstractNumId w:val="16"/>
  </w:num>
  <w:num w:numId="5" w16cid:durableId="2145392014">
    <w:abstractNumId w:val="0"/>
  </w:num>
  <w:num w:numId="6" w16cid:durableId="711655434">
    <w:abstractNumId w:val="1"/>
  </w:num>
  <w:num w:numId="7" w16cid:durableId="776800317">
    <w:abstractNumId w:val="2"/>
  </w:num>
  <w:num w:numId="8" w16cid:durableId="214897233">
    <w:abstractNumId w:val="3"/>
  </w:num>
  <w:num w:numId="9" w16cid:durableId="1543520160">
    <w:abstractNumId w:val="4"/>
  </w:num>
  <w:num w:numId="10" w16cid:durableId="1595747359">
    <w:abstractNumId w:val="28"/>
  </w:num>
  <w:num w:numId="11" w16cid:durableId="1644193262">
    <w:abstractNumId w:val="11"/>
  </w:num>
  <w:num w:numId="12" w16cid:durableId="450822352">
    <w:abstractNumId w:val="14"/>
  </w:num>
  <w:num w:numId="13" w16cid:durableId="1416124306">
    <w:abstractNumId w:val="20"/>
  </w:num>
  <w:num w:numId="14" w16cid:durableId="156920748">
    <w:abstractNumId w:val="7"/>
  </w:num>
  <w:num w:numId="15" w16cid:durableId="814957724">
    <w:abstractNumId w:val="12"/>
  </w:num>
  <w:num w:numId="16" w16cid:durableId="191501308">
    <w:abstractNumId w:val="9"/>
  </w:num>
  <w:num w:numId="17" w16cid:durableId="1418941609">
    <w:abstractNumId w:val="21"/>
  </w:num>
  <w:num w:numId="18" w16cid:durableId="1972514191">
    <w:abstractNumId w:val="23"/>
  </w:num>
  <w:num w:numId="19" w16cid:durableId="1965580383">
    <w:abstractNumId w:val="15"/>
  </w:num>
  <w:num w:numId="20" w16cid:durableId="855538276">
    <w:abstractNumId w:val="10"/>
  </w:num>
  <w:num w:numId="21" w16cid:durableId="1184398454">
    <w:abstractNumId w:val="24"/>
  </w:num>
  <w:num w:numId="22" w16cid:durableId="1936815645">
    <w:abstractNumId w:val="22"/>
  </w:num>
  <w:num w:numId="23" w16cid:durableId="1696693935">
    <w:abstractNumId w:val="25"/>
  </w:num>
  <w:num w:numId="24" w16cid:durableId="1541091331">
    <w:abstractNumId w:val="5"/>
  </w:num>
  <w:num w:numId="25" w16cid:durableId="1295913361">
    <w:abstractNumId w:val="8"/>
  </w:num>
  <w:num w:numId="26" w16cid:durableId="1199050012">
    <w:abstractNumId w:val="19"/>
  </w:num>
  <w:num w:numId="27" w16cid:durableId="1358003789">
    <w:abstractNumId w:val="29"/>
  </w:num>
  <w:num w:numId="28" w16cid:durableId="7610697">
    <w:abstractNumId w:val="26"/>
  </w:num>
  <w:num w:numId="29" w16cid:durableId="1232502671">
    <w:abstractNumId w:val="27"/>
  </w:num>
  <w:num w:numId="30" w16cid:durableId="1597441490">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YzNTEzMDQxMDE0MDdR0lEKTi0uzszPAykwqQUAK/eNlCwAAAA="/>
  </w:docVars>
  <w:rsids>
    <w:rsidRoot w:val="00520EAC"/>
    <w:rsid w:val="00002427"/>
    <w:rsid w:val="00007D0B"/>
    <w:rsid w:val="00014716"/>
    <w:rsid w:val="000351EA"/>
    <w:rsid w:val="000439E4"/>
    <w:rsid w:val="00084E96"/>
    <w:rsid w:val="00090791"/>
    <w:rsid w:val="0009095D"/>
    <w:rsid w:val="00090CCE"/>
    <w:rsid w:val="00091A58"/>
    <w:rsid w:val="00092DD0"/>
    <w:rsid w:val="00094DAE"/>
    <w:rsid w:val="00096E2B"/>
    <w:rsid w:val="000A0163"/>
    <w:rsid w:val="000A4B2F"/>
    <w:rsid w:val="000A5117"/>
    <w:rsid w:val="000A590A"/>
    <w:rsid w:val="000B1A07"/>
    <w:rsid w:val="000B2430"/>
    <w:rsid w:val="000D57E6"/>
    <w:rsid w:val="000D6D29"/>
    <w:rsid w:val="000E09C6"/>
    <w:rsid w:val="0010146E"/>
    <w:rsid w:val="00134FEB"/>
    <w:rsid w:val="0014187A"/>
    <w:rsid w:val="001433FB"/>
    <w:rsid w:val="0015099B"/>
    <w:rsid w:val="0015532E"/>
    <w:rsid w:val="00174203"/>
    <w:rsid w:val="0017754D"/>
    <w:rsid w:val="00183B33"/>
    <w:rsid w:val="00194FE7"/>
    <w:rsid w:val="00197A5F"/>
    <w:rsid w:val="001B1DAA"/>
    <w:rsid w:val="001B2A90"/>
    <w:rsid w:val="001B461D"/>
    <w:rsid w:val="001B729A"/>
    <w:rsid w:val="001C3E7B"/>
    <w:rsid w:val="001D1F88"/>
    <w:rsid w:val="001E0D81"/>
    <w:rsid w:val="001E3518"/>
    <w:rsid w:val="001E439A"/>
    <w:rsid w:val="002065ED"/>
    <w:rsid w:val="00225770"/>
    <w:rsid w:val="0025172C"/>
    <w:rsid w:val="00252EE9"/>
    <w:rsid w:val="00255049"/>
    <w:rsid w:val="002557F8"/>
    <w:rsid w:val="00265229"/>
    <w:rsid w:val="00267F7F"/>
    <w:rsid w:val="00273B9C"/>
    <w:rsid w:val="00287B36"/>
    <w:rsid w:val="00290500"/>
    <w:rsid w:val="002916E8"/>
    <w:rsid w:val="00292A62"/>
    <w:rsid w:val="00297EEF"/>
    <w:rsid w:val="002A53BA"/>
    <w:rsid w:val="002B0544"/>
    <w:rsid w:val="002B21C3"/>
    <w:rsid w:val="002D4A35"/>
    <w:rsid w:val="002E170D"/>
    <w:rsid w:val="002E34C0"/>
    <w:rsid w:val="002F6EDE"/>
    <w:rsid w:val="003018FA"/>
    <w:rsid w:val="00322124"/>
    <w:rsid w:val="00324580"/>
    <w:rsid w:val="003255A8"/>
    <w:rsid w:val="00335A4A"/>
    <w:rsid w:val="00341E13"/>
    <w:rsid w:val="00341F99"/>
    <w:rsid w:val="003451F7"/>
    <w:rsid w:val="003550B7"/>
    <w:rsid w:val="00356B25"/>
    <w:rsid w:val="00362272"/>
    <w:rsid w:val="00372465"/>
    <w:rsid w:val="00382DCB"/>
    <w:rsid w:val="003A2C2F"/>
    <w:rsid w:val="003B081D"/>
    <w:rsid w:val="003B2EB5"/>
    <w:rsid w:val="003B3DDF"/>
    <w:rsid w:val="003C3526"/>
    <w:rsid w:val="003E0E38"/>
    <w:rsid w:val="003E1AB2"/>
    <w:rsid w:val="003E28EB"/>
    <w:rsid w:val="00401F2B"/>
    <w:rsid w:val="00407466"/>
    <w:rsid w:val="00415F5D"/>
    <w:rsid w:val="00416FB8"/>
    <w:rsid w:val="00433388"/>
    <w:rsid w:val="00434D92"/>
    <w:rsid w:val="004441A8"/>
    <w:rsid w:val="00453C98"/>
    <w:rsid w:val="004554DD"/>
    <w:rsid w:val="00456024"/>
    <w:rsid w:val="00457479"/>
    <w:rsid w:val="00471103"/>
    <w:rsid w:val="004757CF"/>
    <w:rsid w:val="00480895"/>
    <w:rsid w:val="004809A4"/>
    <w:rsid w:val="00482382"/>
    <w:rsid w:val="00483CC9"/>
    <w:rsid w:val="004852D8"/>
    <w:rsid w:val="00493703"/>
    <w:rsid w:val="004B28D5"/>
    <w:rsid w:val="004B2994"/>
    <w:rsid w:val="004B3464"/>
    <w:rsid w:val="004B53DE"/>
    <w:rsid w:val="004C2411"/>
    <w:rsid w:val="004C3FFF"/>
    <w:rsid w:val="004C44EA"/>
    <w:rsid w:val="004C764C"/>
    <w:rsid w:val="004D5360"/>
    <w:rsid w:val="004E2B71"/>
    <w:rsid w:val="004E5EF8"/>
    <w:rsid w:val="00502CDE"/>
    <w:rsid w:val="00514D77"/>
    <w:rsid w:val="00516D1A"/>
    <w:rsid w:val="00520EAC"/>
    <w:rsid w:val="005358D9"/>
    <w:rsid w:val="00543A17"/>
    <w:rsid w:val="0055190E"/>
    <w:rsid w:val="00553DE4"/>
    <w:rsid w:val="00556B70"/>
    <w:rsid w:val="005602C8"/>
    <w:rsid w:val="0058073E"/>
    <w:rsid w:val="00586599"/>
    <w:rsid w:val="00593DD7"/>
    <w:rsid w:val="005B6437"/>
    <w:rsid w:val="005C14DA"/>
    <w:rsid w:val="005D024D"/>
    <w:rsid w:val="005D08E0"/>
    <w:rsid w:val="005D4FA4"/>
    <w:rsid w:val="005E3C09"/>
    <w:rsid w:val="005E6368"/>
    <w:rsid w:val="005F161F"/>
    <w:rsid w:val="005F39F5"/>
    <w:rsid w:val="00601D69"/>
    <w:rsid w:val="00604660"/>
    <w:rsid w:val="0061012F"/>
    <w:rsid w:val="0061135C"/>
    <w:rsid w:val="00611EFB"/>
    <w:rsid w:val="00613F23"/>
    <w:rsid w:val="00616AA8"/>
    <w:rsid w:val="006171BF"/>
    <w:rsid w:val="006205AA"/>
    <w:rsid w:val="006224AD"/>
    <w:rsid w:val="00624CD4"/>
    <w:rsid w:val="00632144"/>
    <w:rsid w:val="00640C69"/>
    <w:rsid w:val="00647194"/>
    <w:rsid w:val="00647D3A"/>
    <w:rsid w:val="00652A42"/>
    <w:rsid w:val="00673034"/>
    <w:rsid w:val="006829B8"/>
    <w:rsid w:val="0069034A"/>
    <w:rsid w:val="006934BA"/>
    <w:rsid w:val="006A391E"/>
    <w:rsid w:val="006C61C6"/>
    <w:rsid w:val="006C700E"/>
    <w:rsid w:val="006D3CEE"/>
    <w:rsid w:val="006D7BC5"/>
    <w:rsid w:val="006F46C2"/>
    <w:rsid w:val="007051B0"/>
    <w:rsid w:val="0072183D"/>
    <w:rsid w:val="0073119F"/>
    <w:rsid w:val="00743D76"/>
    <w:rsid w:val="00756550"/>
    <w:rsid w:val="00762004"/>
    <w:rsid w:val="00770638"/>
    <w:rsid w:val="007770CA"/>
    <w:rsid w:val="007775B6"/>
    <w:rsid w:val="00777DC7"/>
    <w:rsid w:val="0078077B"/>
    <w:rsid w:val="007830B1"/>
    <w:rsid w:val="007A3227"/>
    <w:rsid w:val="007B10FE"/>
    <w:rsid w:val="007B40F1"/>
    <w:rsid w:val="007B47F6"/>
    <w:rsid w:val="007D26DC"/>
    <w:rsid w:val="007D351A"/>
    <w:rsid w:val="007D3755"/>
    <w:rsid w:val="007F0E5A"/>
    <w:rsid w:val="007F13A8"/>
    <w:rsid w:val="007F3ECE"/>
    <w:rsid w:val="007F729D"/>
    <w:rsid w:val="008025E0"/>
    <w:rsid w:val="00805BE2"/>
    <w:rsid w:val="008178C0"/>
    <w:rsid w:val="00822219"/>
    <w:rsid w:val="00823F76"/>
    <w:rsid w:val="008264D8"/>
    <w:rsid w:val="00831E23"/>
    <w:rsid w:val="00833CAA"/>
    <w:rsid w:val="00842305"/>
    <w:rsid w:val="00847695"/>
    <w:rsid w:val="00850C04"/>
    <w:rsid w:val="00863F48"/>
    <w:rsid w:val="0087085A"/>
    <w:rsid w:val="0088006A"/>
    <w:rsid w:val="0088425E"/>
    <w:rsid w:val="008939B1"/>
    <w:rsid w:val="008A071A"/>
    <w:rsid w:val="008B1733"/>
    <w:rsid w:val="008C5A62"/>
    <w:rsid w:val="008F004E"/>
    <w:rsid w:val="008F334F"/>
    <w:rsid w:val="00901FB8"/>
    <w:rsid w:val="0090541F"/>
    <w:rsid w:val="00920C0C"/>
    <w:rsid w:val="00920E86"/>
    <w:rsid w:val="00920FDB"/>
    <w:rsid w:val="00921058"/>
    <w:rsid w:val="00927BE8"/>
    <w:rsid w:val="009356CE"/>
    <w:rsid w:val="009376FF"/>
    <w:rsid w:val="00941664"/>
    <w:rsid w:val="00945C78"/>
    <w:rsid w:val="009547DB"/>
    <w:rsid w:val="00970C58"/>
    <w:rsid w:val="00984B86"/>
    <w:rsid w:val="009864B1"/>
    <w:rsid w:val="009A7173"/>
    <w:rsid w:val="009B1D72"/>
    <w:rsid w:val="009C17CE"/>
    <w:rsid w:val="009C75CB"/>
    <w:rsid w:val="009D22D1"/>
    <w:rsid w:val="009D2BAF"/>
    <w:rsid w:val="009E3F2E"/>
    <w:rsid w:val="00A14C68"/>
    <w:rsid w:val="00A171BA"/>
    <w:rsid w:val="00A22BD7"/>
    <w:rsid w:val="00A449FC"/>
    <w:rsid w:val="00A50785"/>
    <w:rsid w:val="00A56833"/>
    <w:rsid w:val="00A62515"/>
    <w:rsid w:val="00A6746E"/>
    <w:rsid w:val="00A72790"/>
    <w:rsid w:val="00A9158C"/>
    <w:rsid w:val="00A96553"/>
    <w:rsid w:val="00AA08E9"/>
    <w:rsid w:val="00AA4534"/>
    <w:rsid w:val="00AA77CC"/>
    <w:rsid w:val="00AB2CE5"/>
    <w:rsid w:val="00AC7F69"/>
    <w:rsid w:val="00AD015D"/>
    <w:rsid w:val="00AD38C8"/>
    <w:rsid w:val="00AE36C1"/>
    <w:rsid w:val="00AE3EDF"/>
    <w:rsid w:val="00AE4424"/>
    <w:rsid w:val="00AF1628"/>
    <w:rsid w:val="00AF35AE"/>
    <w:rsid w:val="00B04818"/>
    <w:rsid w:val="00B051BA"/>
    <w:rsid w:val="00B109CA"/>
    <w:rsid w:val="00B14F8E"/>
    <w:rsid w:val="00B1683C"/>
    <w:rsid w:val="00B21B76"/>
    <w:rsid w:val="00B35FAD"/>
    <w:rsid w:val="00B5172C"/>
    <w:rsid w:val="00B5256A"/>
    <w:rsid w:val="00B5365E"/>
    <w:rsid w:val="00B542CB"/>
    <w:rsid w:val="00B66877"/>
    <w:rsid w:val="00B830C1"/>
    <w:rsid w:val="00B83E89"/>
    <w:rsid w:val="00B84E72"/>
    <w:rsid w:val="00B85F11"/>
    <w:rsid w:val="00B9157F"/>
    <w:rsid w:val="00B950A1"/>
    <w:rsid w:val="00BA2A12"/>
    <w:rsid w:val="00BC103D"/>
    <w:rsid w:val="00BC471B"/>
    <w:rsid w:val="00BE556E"/>
    <w:rsid w:val="00BE7BEB"/>
    <w:rsid w:val="00C13528"/>
    <w:rsid w:val="00C15B6E"/>
    <w:rsid w:val="00C15D29"/>
    <w:rsid w:val="00C16056"/>
    <w:rsid w:val="00C21E23"/>
    <w:rsid w:val="00C31654"/>
    <w:rsid w:val="00C31C52"/>
    <w:rsid w:val="00C34EA2"/>
    <w:rsid w:val="00C37654"/>
    <w:rsid w:val="00C40EE1"/>
    <w:rsid w:val="00C61C6F"/>
    <w:rsid w:val="00C6257E"/>
    <w:rsid w:val="00C653D6"/>
    <w:rsid w:val="00C71F41"/>
    <w:rsid w:val="00C75A03"/>
    <w:rsid w:val="00C82E63"/>
    <w:rsid w:val="00C95100"/>
    <w:rsid w:val="00C978E6"/>
    <w:rsid w:val="00CA3D46"/>
    <w:rsid w:val="00CB0624"/>
    <w:rsid w:val="00CB20F1"/>
    <w:rsid w:val="00CC1566"/>
    <w:rsid w:val="00CD6E11"/>
    <w:rsid w:val="00CD715A"/>
    <w:rsid w:val="00CD72C6"/>
    <w:rsid w:val="00CD761E"/>
    <w:rsid w:val="00CE15B5"/>
    <w:rsid w:val="00CE502B"/>
    <w:rsid w:val="00CE5076"/>
    <w:rsid w:val="00CF1BE7"/>
    <w:rsid w:val="00D04BD2"/>
    <w:rsid w:val="00D10AA6"/>
    <w:rsid w:val="00D2258D"/>
    <w:rsid w:val="00D26C4F"/>
    <w:rsid w:val="00D329A6"/>
    <w:rsid w:val="00D33A59"/>
    <w:rsid w:val="00D42548"/>
    <w:rsid w:val="00D42AB1"/>
    <w:rsid w:val="00D43470"/>
    <w:rsid w:val="00D5085F"/>
    <w:rsid w:val="00D520E4"/>
    <w:rsid w:val="00D5789A"/>
    <w:rsid w:val="00D64C59"/>
    <w:rsid w:val="00D90715"/>
    <w:rsid w:val="00D91B81"/>
    <w:rsid w:val="00D97ED6"/>
    <w:rsid w:val="00DA41BF"/>
    <w:rsid w:val="00DB46AD"/>
    <w:rsid w:val="00DB49BD"/>
    <w:rsid w:val="00DC1E65"/>
    <w:rsid w:val="00DD7ABD"/>
    <w:rsid w:val="00DD7F96"/>
    <w:rsid w:val="00DF151B"/>
    <w:rsid w:val="00DF31B1"/>
    <w:rsid w:val="00DF3B7B"/>
    <w:rsid w:val="00E03B54"/>
    <w:rsid w:val="00E07CD9"/>
    <w:rsid w:val="00E14DA2"/>
    <w:rsid w:val="00E14DF1"/>
    <w:rsid w:val="00E2250C"/>
    <w:rsid w:val="00E23A70"/>
    <w:rsid w:val="00E2509C"/>
    <w:rsid w:val="00E47AE6"/>
    <w:rsid w:val="00E53475"/>
    <w:rsid w:val="00E722A3"/>
    <w:rsid w:val="00E73478"/>
    <w:rsid w:val="00E760A1"/>
    <w:rsid w:val="00E77359"/>
    <w:rsid w:val="00E81E76"/>
    <w:rsid w:val="00E83956"/>
    <w:rsid w:val="00EA00EE"/>
    <w:rsid w:val="00EA03B7"/>
    <w:rsid w:val="00EA19E3"/>
    <w:rsid w:val="00EA44F5"/>
    <w:rsid w:val="00EA45B2"/>
    <w:rsid w:val="00EA64C3"/>
    <w:rsid w:val="00EA77F8"/>
    <w:rsid w:val="00EB1BA4"/>
    <w:rsid w:val="00EC1B3B"/>
    <w:rsid w:val="00EC46B9"/>
    <w:rsid w:val="00ED102A"/>
    <w:rsid w:val="00EE20A7"/>
    <w:rsid w:val="00EE4321"/>
    <w:rsid w:val="00EE7EE8"/>
    <w:rsid w:val="00EF0236"/>
    <w:rsid w:val="00EF1BB6"/>
    <w:rsid w:val="00EF20E6"/>
    <w:rsid w:val="00EF33BF"/>
    <w:rsid w:val="00F02B5B"/>
    <w:rsid w:val="00F066D4"/>
    <w:rsid w:val="00F069CA"/>
    <w:rsid w:val="00F07843"/>
    <w:rsid w:val="00F17D35"/>
    <w:rsid w:val="00F21332"/>
    <w:rsid w:val="00F307E5"/>
    <w:rsid w:val="00F44AC7"/>
    <w:rsid w:val="00F523B3"/>
    <w:rsid w:val="00F55B51"/>
    <w:rsid w:val="00F5619F"/>
    <w:rsid w:val="00F64D9D"/>
    <w:rsid w:val="00F706C7"/>
    <w:rsid w:val="00F73DCC"/>
    <w:rsid w:val="00F749A6"/>
    <w:rsid w:val="00F810FA"/>
    <w:rsid w:val="00F85965"/>
    <w:rsid w:val="00F879A6"/>
    <w:rsid w:val="00F9086D"/>
    <w:rsid w:val="00FA06E8"/>
    <w:rsid w:val="00FA3F1C"/>
    <w:rsid w:val="00FC67B6"/>
    <w:rsid w:val="00FE78CA"/>
    <w:rsid w:val="00FF148C"/>
    <w:rsid w:val="02579F4B"/>
    <w:rsid w:val="060F8687"/>
    <w:rsid w:val="07549B74"/>
    <w:rsid w:val="08A1367C"/>
    <w:rsid w:val="0F2B431B"/>
    <w:rsid w:val="13A0DB07"/>
    <w:rsid w:val="13BA9ABA"/>
    <w:rsid w:val="1B827BA5"/>
    <w:rsid w:val="1BD026E9"/>
    <w:rsid w:val="1D0DB10A"/>
    <w:rsid w:val="1E52EBD7"/>
    <w:rsid w:val="22A653BD"/>
    <w:rsid w:val="2391F4B6"/>
    <w:rsid w:val="2657F093"/>
    <w:rsid w:val="2ABCD881"/>
    <w:rsid w:val="2DE67199"/>
    <w:rsid w:val="2F606289"/>
    <w:rsid w:val="31FCFE22"/>
    <w:rsid w:val="32CF061F"/>
    <w:rsid w:val="345BB7CA"/>
    <w:rsid w:val="3673A388"/>
    <w:rsid w:val="36F28889"/>
    <w:rsid w:val="3981486C"/>
    <w:rsid w:val="3D3D4739"/>
    <w:rsid w:val="48E27833"/>
    <w:rsid w:val="4ECBD7D0"/>
    <w:rsid w:val="56753B53"/>
    <w:rsid w:val="5825577F"/>
    <w:rsid w:val="60E37698"/>
    <w:rsid w:val="69807840"/>
    <w:rsid w:val="6FCCE7E1"/>
    <w:rsid w:val="71CBB05C"/>
    <w:rsid w:val="7B226ECC"/>
    <w:rsid w:val="7F3446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739A9"/>
  <w15:chartTrackingRefBased/>
  <w15:docId w15:val="{87315306-800D-48FA-A203-2DB1258F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2"/>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4"/>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3"/>
      </w:numPr>
    </w:pPr>
  </w:style>
  <w:style w:type="paragraph" w:styleId="ListBullet">
    <w:name w:val="List Bullet"/>
    <w:basedOn w:val="Normal"/>
    <w:autoRedefine/>
    <w:pPr>
      <w:numPr>
        <w:numId w:val="5"/>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NoSpacing">
    <w:name w:val="No Spacing"/>
    <w:uiPriority w:val="1"/>
    <w:qFormat/>
    <w:rsid w:val="00AE4424"/>
    <w:pPr>
      <w:overflowPunct w:val="0"/>
      <w:autoSpaceDE w:val="0"/>
      <w:autoSpaceDN w:val="0"/>
      <w:adjustRightInd w:val="0"/>
      <w:textAlignment w:val="baseline"/>
    </w:pPr>
    <w:rPr>
      <w:rFonts w:ascii="Arial" w:hAnsi="Arial"/>
      <w:sz w:val="24"/>
      <w:lang w:val="en-US" w:eastAsia="en-US"/>
    </w:rPr>
  </w:style>
  <w:style w:type="paragraph" w:styleId="ListParagraph">
    <w:name w:val="List Paragraph"/>
    <w:basedOn w:val="Normal"/>
    <w:uiPriority w:val="34"/>
    <w:qFormat/>
    <w:rsid w:val="00AE4424"/>
    <w:pPr>
      <w:overflowPunct w:val="0"/>
      <w:autoSpaceDE w:val="0"/>
      <w:autoSpaceDN w:val="0"/>
      <w:adjustRightInd w:val="0"/>
      <w:ind w:left="720"/>
      <w:contextualSpacing/>
      <w:textAlignment w:val="baseline"/>
    </w:pPr>
    <w:rPr>
      <w:rFonts w:ascii="Arial" w:hAnsi="Arial"/>
      <w:lang w:val="en-US"/>
    </w:rPr>
  </w:style>
  <w:style w:type="paragraph" w:customStyle="1" w:styleId="TableParagraph">
    <w:name w:val="Table Paragraph"/>
    <w:basedOn w:val="Normal"/>
    <w:uiPriority w:val="1"/>
    <w:qFormat/>
    <w:rsid w:val="00593DD7"/>
    <w:pPr>
      <w:widowControl w:val="0"/>
      <w:autoSpaceDE w:val="0"/>
      <w:autoSpaceDN w:val="0"/>
      <w:ind w:left="107"/>
    </w:pPr>
    <w:rPr>
      <w:rFonts w:ascii="Arial" w:eastAsia="Arial" w:hAnsi="Arial" w:cs="Arial"/>
      <w:sz w:val="22"/>
      <w:szCs w:val="22"/>
      <w:lang w:val="en-US"/>
    </w:rPr>
  </w:style>
  <w:style w:type="paragraph" w:styleId="NormalWeb">
    <w:name w:val="Normal (Web)"/>
    <w:basedOn w:val="Normal"/>
    <w:rsid w:val="00CE5076"/>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0939">
      <w:bodyDiv w:val="1"/>
      <w:marLeft w:val="0"/>
      <w:marRight w:val="0"/>
      <w:marTop w:val="0"/>
      <w:marBottom w:val="0"/>
      <w:divBdr>
        <w:top w:val="none" w:sz="0" w:space="0" w:color="auto"/>
        <w:left w:val="none" w:sz="0" w:space="0" w:color="auto"/>
        <w:bottom w:val="none" w:sz="0" w:space="0" w:color="auto"/>
        <w:right w:val="none" w:sz="0" w:space="0" w:color="auto"/>
      </w:divBdr>
    </w:div>
    <w:div w:id="237329938">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A49836C8C3B64580CBB06639AF7CD7" ma:contentTypeVersion="17" ma:contentTypeDescription="Create a new document." ma:contentTypeScope="" ma:versionID="ec9e46585e7f35bfc1351eb50eafdcf9">
  <xsd:schema xmlns:xsd="http://www.w3.org/2001/XMLSchema" xmlns:xs="http://www.w3.org/2001/XMLSchema" xmlns:p="http://schemas.microsoft.com/office/2006/metadata/properties" xmlns:ns3="2d5f94ad-d8a5-4a6f-bfeb-63908d6c80a7" xmlns:ns4="1fcb3f65-a141-49c1-b8c3-9ab88eaa934c" targetNamespace="http://schemas.microsoft.com/office/2006/metadata/properties" ma:root="true" ma:fieldsID="f2af94ab3daa3c5c62038ee6e610a93c" ns3:_="" ns4:_="">
    <xsd:import namespace="2d5f94ad-d8a5-4a6f-bfeb-63908d6c80a7"/>
    <xsd:import namespace="1fcb3f65-a141-49c1-b8c3-9ab88eaa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f94ad-d8a5-4a6f-bfeb-63908d6c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cb3f65-a141-49c1-b8c3-9ab88eaa934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d5f94ad-d8a5-4a6f-bfeb-63908d6c80a7" xsi:nil="true"/>
  </documentManagement>
</p:properties>
</file>

<file path=customXml/itemProps1.xml><?xml version="1.0" encoding="utf-8"?>
<ds:datastoreItem xmlns:ds="http://schemas.openxmlformats.org/officeDocument/2006/customXml" ds:itemID="{F8DC3F31-A643-458D-93BE-0429A5B47B21}">
  <ds:schemaRefs>
    <ds:schemaRef ds:uri="http://schemas.openxmlformats.org/officeDocument/2006/bibliography"/>
  </ds:schemaRefs>
</ds:datastoreItem>
</file>

<file path=customXml/itemProps2.xml><?xml version="1.0" encoding="utf-8"?>
<ds:datastoreItem xmlns:ds="http://schemas.openxmlformats.org/officeDocument/2006/customXml" ds:itemID="{B724022A-E454-4B3E-BE64-E7CC5BF68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f94ad-d8a5-4a6f-bfeb-63908d6c80a7"/>
    <ds:schemaRef ds:uri="1fcb3f65-a141-49c1-b8c3-9ab88eaa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E701F-15DF-4E8A-A8F2-A6907C2E3391}">
  <ds:schemaRefs>
    <ds:schemaRef ds:uri="http://schemas.microsoft.com/sharepoint/v3/contenttype/forms"/>
  </ds:schemaRefs>
</ds:datastoreItem>
</file>

<file path=customXml/itemProps4.xml><?xml version="1.0" encoding="utf-8"?>
<ds:datastoreItem xmlns:ds="http://schemas.openxmlformats.org/officeDocument/2006/customXml" ds:itemID="{ADF49937-79A8-43D3-BFB1-92B1EFEF5A62}">
  <ds:schemaRefs>
    <ds:schemaRef ds:uri="http://schemas.openxmlformats.org/package/2006/metadata/core-properties"/>
    <ds:schemaRef ds:uri="1fcb3f65-a141-49c1-b8c3-9ab88eaa934c"/>
    <ds:schemaRef ds:uri="http://schemas.microsoft.com/office/infopath/2007/PartnerControls"/>
    <ds:schemaRef ds:uri="http://purl.org/dc/terms/"/>
    <ds:schemaRef ds:uri="http://purl.org/dc/dcmitype/"/>
    <ds:schemaRef ds:uri="http://schemas.microsoft.com/office/2006/metadata/properties"/>
    <ds:schemaRef ds:uri="http://purl.org/dc/elements/1.1/"/>
    <ds:schemaRef ds:uri="http://schemas.microsoft.com/office/2006/documentManagement/types"/>
    <ds:schemaRef ds:uri="http://www.w3.org/XML/1998/namespace"/>
    <ds:schemaRef ds:uri="2d5f94ad-d8a5-4a6f-bfeb-63908d6c80a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1687</Words>
  <Characters>10474</Characters>
  <Application>Microsoft Office Word</Application>
  <DocSecurity>0</DocSecurity>
  <Lines>87</Lines>
  <Paragraphs>24</Paragraphs>
  <ScaleCrop>false</ScaleCrop>
  <Company>OXFAM UK</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Gitagia, Wanjiku</cp:lastModifiedBy>
  <cp:revision>2</cp:revision>
  <cp:lastPrinted>2011-08-02T20:07:00Z</cp:lastPrinted>
  <dcterms:created xsi:type="dcterms:W3CDTF">2024-01-24T07:07:00Z</dcterms:created>
  <dcterms:modified xsi:type="dcterms:W3CDTF">2024-01-24T07:07:00Z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0x01010063A49836C8C3B64580CBB06639AF7CD7</vt:lpwstr>
  </property>
  <property fmtid="{D5CDD505-2E9C-101B-9397-08002B2CF9AE}" pid="4" name="MSIP_Label_75681a19-9993-44d0-b8fb-776fc9cac6e1_Enabled">
    <vt:lpwstr>true</vt:lpwstr>
  </property>
  <property fmtid="{D5CDD505-2E9C-101B-9397-08002B2CF9AE}" pid="5" name="MSIP_Label_75681a19-9993-44d0-b8fb-776fc9cac6e1_SetDate">
    <vt:lpwstr>2023-12-29T13:27:52Z</vt:lpwstr>
  </property>
  <property fmtid="{D5CDD505-2E9C-101B-9397-08002B2CF9AE}" pid="6" name="MSIP_Label_75681a19-9993-44d0-b8fb-776fc9cac6e1_Method">
    <vt:lpwstr>Privileged</vt:lpwstr>
  </property>
  <property fmtid="{D5CDD505-2E9C-101B-9397-08002B2CF9AE}" pid="7" name="MSIP_Label_75681a19-9993-44d0-b8fb-776fc9cac6e1_Name">
    <vt:lpwstr>75681a19-9993-44d0-b8fb-776fc9cac6e1</vt:lpwstr>
  </property>
  <property fmtid="{D5CDD505-2E9C-101B-9397-08002B2CF9AE}" pid="8" name="MSIP_Label_75681a19-9993-44d0-b8fb-776fc9cac6e1_SiteId">
    <vt:lpwstr>37ef3d19-1651-4452-b761-dc2414bf0416</vt:lpwstr>
  </property>
  <property fmtid="{D5CDD505-2E9C-101B-9397-08002B2CF9AE}" pid="9" name="MSIP_Label_75681a19-9993-44d0-b8fb-776fc9cac6e1_ActionId">
    <vt:lpwstr>cf0a4e6d-e249-4968-9b69-6eb027b4ee6b</vt:lpwstr>
  </property>
  <property fmtid="{D5CDD505-2E9C-101B-9397-08002B2CF9AE}" pid="10" name="MSIP_Label_75681a19-9993-44d0-b8fb-776fc9cac6e1_ContentBits">
    <vt:lpwstr>0</vt:lpwstr>
  </property>
</Properties>
</file>