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4" w:type="dxa"/>
        <w:tblInd w:w="-106" w:type="dxa"/>
        <w:tblLayout w:type="fixed"/>
        <w:tblLook w:val="0000" w:firstRow="0" w:lastRow="0" w:firstColumn="0" w:lastColumn="0" w:noHBand="0" w:noVBand="0"/>
      </w:tblPr>
      <w:tblGrid>
        <w:gridCol w:w="4781"/>
        <w:gridCol w:w="4703"/>
      </w:tblGrid>
      <w:tr w:rsidR="00903D9A" w:rsidRPr="00241047" w:rsidTr="00871B51">
        <w:trPr>
          <w:trHeight w:val="413"/>
        </w:trPr>
        <w:tc>
          <w:tcPr>
            <w:tcW w:w="9484" w:type="dxa"/>
            <w:gridSpan w:val="2"/>
            <w:tcBorders>
              <w:top w:val="single" w:sz="4" w:space="0" w:color="000000"/>
              <w:left w:val="single" w:sz="4" w:space="0" w:color="000000"/>
              <w:bottom w:val="single" w:sz="4" w:space="0" w:color="000000"/>
              <w:right w:val="single" w:sz="4" w:space="0" w:color="000000"/>
            </w:tcBorders>
            <w:vAlign w:val="center"/>
          </w:tcPr>
          <w:p w:rsidR="00903D9A" w:rsidRPr="00241047" w:rsidRDefault="00903D9A" w:rsidP="00871B51">
            <w:pPr>
              <w:tabs>
                <w:tab w:val="left" w:pos="1418"/>
              </w:tabs>
              <w:snapToGrid w:val="0"/>
              <w:jc w:val="center"/>
              <w:rPr>
                <w:rFonts w:ascii="Gill Sans MT" w:hAnsi="Gill Sans MT" w:cs="Arial"/>
                <w:b/>
                <w:szCs w:val="22"/>
              </w:rPr>
            </w:pPr>
            <w:bookmarkStart w:id="0" w:name="_GoBack"/>
            <w:bookmarkEnd w:id="0"/>
            <w:r w:rsidRPr="000B7348">
              <w:rPr>
                <w:rFonts w:ascii="Gill Sans MT" w:hAnsi="Gill Sans MT" w:cs="Arial"/>
                <w:b/>
                <w:highlight w:val="yellow"/>
              </w:rPr>
              <w:t xml:space="preserve">Health </w:t>
            </w:r>
            <w:r w:rsidR="006611D0" w:rsidRPr="000B7348">
              <w:rPr>
                <w:rFonts w:ascii="Gill Sans MT" w:hAnsi="Gill Sans MT" w:cs="Arial"/>
                <w:b/>
                <w:highlight w:val="yellow"/>
              </w:rPr>
              <w:t xml:space="preserve">and Nutrition </w:t>
            </w:r>
            <w:r w:rsidRPr="000B7348">
              <w:rPr>
                <w:rFonts w:ascii="Gill Sans MT" w:hAnsi="Gill Sans MT" w:cs="Arial"/>
                <w:b/>
                <w:highlight w:val="yellow"/>
              </w:rPr>
              <w:t>Officer</w:t>
            </w:r>
            <w:r w:rsidR="006611D0">
              <w:rPr>
                <w:rFonts w:ascii="Gill Sans MT" w:hAnsi="Gill Sans MT" w:cs="Arial"/>
                <w:b/>
              </w:rPr>
              <w:t>, GMI</w:t>
            </w:r>
            <w:r>
              <w:rPr>
                <w:rFonts w:ascii="Gill Sans MT" w:hAnsi="Gill Sans MT" w:cs="Arial"/>
                <w:b/>
              </w:rPr>
              <w:t xml:space="preserve"> Project</w:t>
            </w:r>
          </w:p>
        </w:tc>
      </w:tr>
      <w:tr w:rsidR="00903D9A" w:rsidRPr="00241047" w:rsidTr="00871B51">
        <w:trPr>
          <w:trHeight w:val="342"/>
        </w:trPr>
        <w:tc>
          <w:tcPr>
            <w:tcW w:w="4781" w:type="dxa"/>
            <w:tcBorders>
              <w:top w:val="single" w:sz="4" w:space="0" w:color="000000"/>
              <w:left w:val="single" w:sz="4" w:space="0" w:color="000000"/>
              <w:bottom w:val="single" w:sz="4" w:space="0" w:color="000000"/>
            </w:tcBorders>
          </w:tcPr>
          <w:p w:rsidR="00903D9A" w:rsidRPr="00241047" w:rsidRDefault="00903D9A" w:rsidP="00871B51">
            <w:pPr>
              <w:tabs>
                <w:tab w:val="left" w:pos="1418"/>
              </w:tabs>
              <w:snapToGrid w:val="0"/>
              <w:rPr>
                <w:rFonts w:ascii="Gill Sans MT" w:hAnsi="Gill Sans MT" w:cs="Arial"/>
                <w:b/>
                <w:sz w:val="20"/>
              </w:rPr>
            </w:pPr>
            <w:r w:rsidRPr="00241047">
              <w:rPr>
                <w:rFonts w:ascii="Gill Sans MT" w:hAnsi="Gill Sans MT" w:cs="Arial"/>
                <w:b/>
                <w:sz w:val="20"/>
              </w:rPr>
              <w:t>TEAM/PROGRAMME</w:t>
            </w:r>
            <w:r w:rsidRPr="00241047">
              <w:rPr>
                <w:rFonts w:ascii="Gill Sans MT" w:hAnsi="Gill Sans MT" w:cs="Arial"/>
                <w:b/>
                <w:sz w:val="22"/>
                <w:szCs w:val="22"/>
              </w:rPr>
              <w:t>:</w:t>
            </w:r>
            <w:r w:rsidRPr="00241047">
              <w:rPr>
                <w:rFonts w:ascii="Gill Sans MT" w:hAnsi="Gill Sans MT" w:cs="Arial"/>
                <w:sz w:val="20"/>
              </w:rPr>
              <w:t xml:space="preserve"> Programme Operations</w:t>
            </w:r>
          </w:p>
        </w:tc>
        <w:tc>
          <w:tcPr>
            <w:tcW w:w="4703" w:type="dxa"/>
            <w:tcBorders>
              <w:top w:val="single" w:sz="4" w:space="0" w:color="000000"/>
              <w:left w:val="single" w:sz="4" w:space="0" w:color="000000"/>
              <w:bottom w:val="single" w:sz="4" w:space="0" w:color="000000"/>
              <w:right w:val="single" w:sz="4" w:space="0" w:color="000000"/>
            </w:tcBorders>
          </w:tcPr>
          <w:p w:rsidR="00903D9A" w:rsidRPr="00241047" w:rsidRDefault="00903D9A" w:rsidP="00871B51">
            <w:pPr>
              <w:tabs>
                <w:tab w:val="left" w:pos="1693"/>
              </w:tabs>
              <w:snapToGrid w:val="0"/>
              <w:rPr>
                <w:rFonts w:ascii="Gill Sans MT" w:hAnsi="Gill Sans MT" w:cs="Arial"/>
                <w:b/>
                <w:sz w:val="20"/>
              </w:rPr>
            </w:pPr>
            <w:r w:rsidRPr="00241047">
              <w:rPr>
                <w:rFonts w:ascii="Gill Sans MT" w:hAnsi="Gill Sans MT" w:cs="Arial"/>
                <w:b/>
                <w:sz w:val="20"/>
              </w:rPr>
              <w:t xml:space="preserve">LOCATION: </w:t>
            </w:r>
            <w:r>
              <w:rPr>
                <w:rFonts w:ascii="Gill Sans MT" w:hAnsi="Gill Sans MT" w:cs="Arial"/>
                <w:sz w:val="20"/>
              </w:rPr>
              <w:t>Mandera</w:t>
            </w:r>
            <w:r w:rsidR="00B96429">
              <w:rPr>
                <w:rFonts w:ascii="Gill Sans MT" w:hAnsi="Gill Sans MT" w:cs="Arial"/>
                <w:sz w:val="20"/>
              </w:rPr>
              <w:t xml:space="preserve"> (2 positions)</w:t>
            </w:r>
          </w:p>
        </w:tc>
      </w:tr>
      <w:tr w:rsidR="00903D9A" w:rsidRPr="00241047" w:rsidTr="00871B51">
        <w:trPr>
          <w:trHeight w:val="342"/>
        </w:trPr>
        <w:tc>
          <w:tcPr>
            <w:tcW w:w="4781" w:type="dxa"/>
            <w:tcBorders>
              <w:top w:val="single" w:sz="4" w:space="0" w:color="000000"/>
              <w:left w:val="single" w:sz="4" w:space="0" w:color="000000"/>
              <w:bottom w:val="single" w:sz="4" w:space="0" w:color="000000"/>
            </w:tcBorders>
          </w:tcPr>
          <w:p w:rsidR="00903D9A" w:rsidRPr="00241047" w:rsidRDefault="00903D9A" w:rsidP="00871B51">
            <w:pPr>
              <w:tabs>
                <w:tab w:val="left" w:pos="1418"/>
              </w:tabs>
              <w:snapToGrid w:val="0"/>
              <w:rPr>
                <w:rFonts w:ascii="Gill Sans MT" w:hAnsi="Gill Sans MT" w:cs="Arial"/>
                <w:szCs w:val="22"/>
              </w:rPr>
            </w:pPr>
            <w:r w:rsidRPr="00241047">
              <w:rPr>
                <w:rFonts w:ascii="Gill Sans MT" w:hAnsi="Gill Sans MT" w:cs="Arial"/>
                <w:b/>
                <w:sz w:val="20"/>
              </w:rPr>
              <w:t>GRADE</w:t>
            </w:r>
            <w:r>
              <w:rPr>
                <w:rFonts w:ascii="Gill Sans MT" w:hAnsi="Gill Sans MT" w:cs="Arial"/>
                <w:sz w:val="20"/>
              </w:rPr>
              <w:t>: 4</w:t>
            </w:r>
          </w:p>
        </w:tc>
        <w:tc>
          <w:tcPr>
            <w:tcW w:w="4703" w:type="dxa"/>
            <w:tcBorders>
              <w:top w:val="single" w:sz="4" w:space="0" w:color="000000"/>
              <w:left w:val="single" w:sz="4" w:space="0" w:color="000000"/>
              <w:bottom w:val="single" w:sz="4" w:space="0" w:color="000000"/>
              <w:right w:val="single" w:sz="4" w:space="0" w:color="000000"/>
            </w:tcBorders>
          </w:tcPr>
          <w:p w:rsidR="00903D9A" w:rsidRPr="00241047" w:rsidRDefault="00903D9A" w:rsidP="00871B51">
            <w:pPr>
              <w:tabs>
                <w:tab w:val="left" w:pos="1693"/>
              </w:tabs>
              <w:snapToGrid w:val="0"/>
              <w:rPr>
                <w:rFonts w:ascii="Gill Sans MT" w:hAnsi="Gill Sans MT" w:cs="Arial"/>
                <w:szCs w:val="22"/>
              </w:rPr>
            </w:pPr>
            <w:r w:rsidRPr="00241047">
              <w:rPr>
                <w:rFonts w:ascii="Gill Sans MT" w:hAnsi="Gill Sans MT" w:cs="Arial"/>
                <w:b/>
                <w:sz w:val="20"/>
              </w:rPr>
              <w:t xml:space="preserve">POST TYPE: </w:t>
            </w:r>
            <w:r w:rsidRPr="00241047">
              <w:rPr>
                <w:rFonts w:ascii="Gill Sans MT" w:hAnsi="Gill Sans MT" w:cs="Arial"/>
                <w:sz w:val="20"/>
              </w:rPr>
              <w:t>National (Kenyan Nationals Only)</w:t>
            </w:r>
          </w:p>
        </w:tc>
      </w:tr>
      <w:tr w:rsidR="00903D9A" w:rsidRPr="00241047" w:rsidTr="00871B51">
        <w:trPr>
          <w:trHeight w:val="854"/>
        </w:trPr>
        <w:tc>
          <w:tcPr>
            <w:tcW w:w="9484" w:type="dxa"/>
            <w:gridSpan w:val="2"/>
            <w:tcBorders>
              <w:top w:val="single" w:sz="4" w:space="0" w:color="000000"/>
              <w:left w:val="single" w:sz="4" w:space="0" w:color="000000"/>
              <w:bottom w:val="single" w:sz="4" w:space="0" w:color="000000"/>
              <w:right w:val="single" w:sz="4" w:space="0" w:color="000000"/>
            </w:tcBorders>
          </w:tcPr>
          <w:p w:rsidR="00903D9A" w:rsidRPr="00241047" w:rsidRDefault="00903D9A" w:rsidP="00871B51">
            <w:pPr>
              <w:tabs>
                <w:tab w:val="left" w:pos="1134"/>
              </w:tabs>
              <w:snapToGrid w:val="0"/>
              <w:rPr>
                <w:rFonts w:ascii="Gill Sans MT" w:hAnsi="Gill Sans MT" w:cs="Arial"/>
                <w:b/>
                <w:szCs w:val="22"/>
              </w:rPr>
            </w:pPr>
            <w:r w:rsidRPr="00241047">
              <w:rPr>
                <w:rFonts w:ascii="Gill Sans MT" w:hAnsi="Gill Sans MT" w:cs="Arial"/>
                <w:b/>
                <w:sz w:val="22"/>
                <w:szCs w:val="22"/>
              </w:rPr>
              <w:t>Child</w:t>
            </w:r>
            <w:r w:rsidRPr="00241047">
              <w:rPr>
                <w:rFonts w:ascii="Gill Sans MT" w:hAnsi="Gill Sans MT" w:cs="Arial"/>
                <w:b/>
                <w:sz w:val="20"/>
              </w:rPr>
              <w:t xml:space="preserve"> </w:t>
            </w:r>
            <w:r w:rsidRPr="00241047">
              <w:rPr>
                <w:rFonts w:ascii="Gill Sans MT" w:hAnsi="Gill Sans MT" w:cs="Arial"/>
                <w:b/>
                <w:sz w:val="22"/>
                <w:szCs w:val="22"/>
              </w:rPr>
              <w:t xml:space="preserve">Safeguarding: </w:t>
            </w:r>
          </w:p>
          <w:p w:rsidR="00903D9A" w:rsidRPr="00241047" w:rsidRDefault="00903D9A" w:rsidP="00871B51">
            <w:pPr>
              <w:tabs>
                <w:tab w:val="left" w:pos="1134"/>
              </w:tabs>
              <w:snapToGrid w:val="0"/>
              <w:rPr>
                <w:rFonts w:ascii="Gill Sans MT" w:hAnsi="Gill Sans MT" w:cs="Arial"/>
                <w:szCs w:val="22"/>
              </w:rPr>
            </w:pPr>
            <w:r w:rsidRPr="00241047">
              <w:rPr>
                <w:rFonts w:ascii="Gill Sans MT" w:hAnsi="Gill Sans MT" w:cs="Arial"/>
                <w:sz w:val="20"/>
              </w:rPr>
              <w:t>Level 3 - the responsibilities of the post may require the post holder to have regular contact with or access to children or young people</w:t>
            </w:r>
            <w:r>
              <w:rPr>
                <w:rFonts w:ascii="Gill Sans MT" w:hAnsi="Gill Sans MT" w:cs="Arial"/>
                <w:sz w:val="20"/>
              </w:rPr>
              <w:t>.</w:t>
            </w:r>
          </w:p>
        </w:tc>
      </w:tr>
      <w:tr w:rsidR="00903D9A" w:rsidRPr="00241047" w:rsidTr="00871B51">
        <w:trPr>
          <w:trHeight w:val="1204"/>
        </w:trPr>
        <w:tc>
          <w:tcPr>
            <w:tcW w:w="9484" w:type="dxa"/>
            <w:gridSpan w:val="2"/>
            <w:tcBorders>
              <w:top w:val="single" w:sz="4" w:space="0" w:color="000000"/>
              <w:left w:val="single" w:sz="4" w:space="0" w:color="000000"/>
              <w:bottom w:val="single" w:sz="4" w:space="0" w:color="000000"/>
              <w:right w:val="single" w:sz="4" w:space="0" w:color="000000"/>
            </w:tcBorders>
          </w:tcPr>
          <w:p w:rsidR="00903D9A" w:rsidRPr="00241047" w:rsidRDefault="00903D9A" w:rsidP="00871B51">
            <w:pPr>
              <w:rPr>
                <w:rFonts w:ascii="Gill Sans MT" w:hAnsi="Gill Sans MT" w:cs="Arial"/>
                <w:b/>
                <w:sz w:val="22"/>
                <w:szCs w:val="22"/>
              </w:rPr>
            </w:pPr>
          </w:p>
          <w:p w:rsidR="00903D9A" w:rsidRPr="00241047" w:rsidRDefault="00903D9A" w:rsidP="00871B51">
            <w:pPr>
              <w:rPr>
                <w:rFonts w:ascii="Gill Sans MT" w:hAnsi="Gill Sans MT" w:cs="Arial"/>
                <w:b/>
                <w:sz w:val="22"/>
                <w:szCs w:val="22"/>
              </w:rPr>
            </w:pPr>
            <w:r w:rsidRPr="00241047">
              <w:rPr>
                <w:rFonts w:ascii="Gill Sans MT" w:hAnsi="Gill Sans MT" w:cs="Arial"/>
                <w:b/>
                <w:sz w:val="22"/>
                <w:szCs w:val="22"/>
              </w:rPr>
              <w:t xml:space="preserve">ROLE PURPOSE: </w:t>
            </w:r>
          </w:p>
          <w:p w:rsidR="00B96429" w:rsidRDefault="00643574" w:rsidP="00871B51">
            <w:pPr>
              <w:jc w:val="both"/>
              <w:rPr>
                <w:rFonts w:ascii="Gill Sans MT" w:hAnsi="Gill Sans MT" w:cs="Arial"/>
                <w:bCs/>
                <w:sz w:val="22"/>
                <w:szCs w:val="22"/>
              </w:rPr>
            </w:pPr>
            <w:r>
              <w:rPr>
                <w:rFonts w:ascii="Gill Sans MT" w:hAnsi="Gill Sans MT" w:cs="Arial"/>
                <w:sz w:val="22"/>
                <w:szCs w:val="22"/>
              </w:rPr>
              <w:t>T</w:t>
            </w:r>
            <w:r w:rsidR="006611D0">
              <w:rPr>
                <w:rFonts w:ascii="Gill Sans MT" w:hAnsi="Gill Sans MT" w:cs="Arial"/>
                <w:sz w:val="22"/>
                <w:szCs w:val="22"/>
              </w:rPr>
              <w:t>he health and nutrition officer</w:t>
            </w:r>
            <w:r w:rsidR="00903D9A" w:rsidRPr="00241047">
              <w:rPr>
                <w:rFonts w:ascii="Gill Sans MT" w:hAnsi="Gill Sans MT" w:cs="Arial"/>
                <w:sz w:val="22"/>
                <w:szCs w:val="22"/>
              </w:rPr>
              <w:t xml:space="preserve"> will be responsible for day-to-</w:t>
            </w:r>
            <w:r w:rsidR="00903D9A">
              <w:rPr>
                <w:rFonts w:ascii="Gill Sans MT" w:hAnsi="Gill Sans MT" w:cs="Arial"/>
                <w:sz w:val="22"/>
                <w:szCs w:val="22"/>
              </w:rPr>
              <w:t xml:space="preserve">day implementation </w:t>
            </w:r>
            <w:r w:rsidR="006611D0">
              <w:rPr>
                <w:rFonts w:ascii="Gill Sans MT" w:hAnsi="Gill Sans MT" w:cs="Arial"/>
                <w:sz w:val="22"/>
                <w:szCs w:val="22"/>
              </w:rPr>
              <w:t>GMI-</w:t>
            </w:r>
            <w:r>
              <w:rPr>
                <w:rFonts w:ascii="Gill Sans MT" w:hAnsi="Gill Sans MT" w:cs="Arial"/>
                <w:sz w:val="22"/>
                <w:szCs w:val="22"/>
              </w:rPr>
              <w:t>II implementation research project in Mandera County</w:t>
            </w:r>
            <w:r w:rsidR="00903D9A" w:rsidRPr="00241047">
              <w:rPr>
                <w:rFonts w:ascii="Gill Sans MT" w:hAnsi="Gill Sans MT" w:cs="Arial"/>
                <w:sz w:val="22"/>
                <w:szCs w:val="22"/>
              </w:rPr>
              <w:t xml:space="preserve">. </w:t>
            </w:r>
            <w:r w:rsidRPr="00643574">
              <w:rPr>
                <w:rFonts w:ascii="Gill Sans MT" w:hAnsi="Gill Sans MT" w:cs="Arial"/>
                <w:bCs/>
                <w:sz w:val="22"/>
                <w:szCs w:val="22"/>
                <w:lang w:val="en-US"/>
              </w:rPr>
              <w:t>The project will conduct a hybrid type 1 implementation-effectiveness trial utilizing a cluster randomized 2x2 factorial design. Implementation will be in four arms which will provide different interventions under investigations as follows; 1) iCCM, 2) CMAM, 3) iCCM-</w:t>
            </w:r>
            <w:r>
              <w:rPr>
                <w:rFonts w:ascii="Gill Sans MT" w:hAnsi="Gill Sans MT" w:cs="Arial"/>
                <w:bCs/>
                <w:sz w:val="22"/>
                <w:szCs w:val="22"/>
                <w:lang w:val="en-US"/>
              </w:rPr>
              <w:t xml:space="preserve">CMAM, and 4) Control </w:t>
            </w:r>
            <w:r w:rsidR="006611D0">
              <w:rPr>
                <w:rFonts w:ascii="Gill Sans MT" w:hAnsi="Gill Sans MT" w:cs="Arial"/>
                <w:bCs/>
                <w:sz w:val="22"/>
                <w:szCs w:val="22"/>
                <w:lang w:val="en-US"/>
              </w:rPr>
              <w:t>group.</w:t>
            </w:r>
            <w:r w:rsidR="00B96429">
              <w:rPr>
                <w:rFonts w:ascii="Gill Sans MT" w:hAnsi="Gill Sans MT" w:cs="Arial"/>
                <w:bCs/>
                <w:sz w:val="22"/>
                <w:szCs w:val="22"/>
                <w:lang w:val="en-US"/>
              </w:rPr>
              <w:t xml:space="preserve"> </w:t>
            </w:r>
            <w:r w:rsidR="00B96429" w:rsidRPr="00B96429">
              <w:rPr>
                <w:rFonts w:ascii="Gill Sans MT" w:hAnsi="Gill Sans MT" w:cs="Arial"/>
                <w:bCs/>
                <w:sz w:val="22"/>
                <w:szCs w:val="22"/>
              </w:rPr>
              <w:t>Trained, supervised, and well-equ</w:t>
            </w:r>
            <w:r w:rsidR="00B96429">
              <w:rPr>
                <w:rFonts w:ascii="Gill Sans MT" w:hAnsi="Gill Sans MT" w:cs="Arial"/>
                <w:bCs/>
                <w:sz w:val="22"/>
                <w:szCs w:val="22"/>
              </w:rPr>
              <w:t xml:space="preserve">ipped Community Health </w:t>
            </w:r>
            <w:r w:rsidR="006611D0">
              <w:rPr>
                <w:rFonts w:ascii="Gill Sans MT" w:hAnsi="Gill Sans MT" w:cs="Arial"/>
                <w:bCs/>
                <w:sz w:val="22"/>
                <w:szCs w:val="22"/>
              </w:rPr>
              <w:t xml:space="preserve">Promoters </w:t>
            </w:r>
            <w:r w:rsidR="006611D0" w:rsidRPr="00B96429">
              <w:rPr>
                <w:rFonts w:ascii="Gill Sans MT" w:hAnsi="Gill Sans MT" w:cs="Arial"/>
                <w:bCs/>
                <w:sz w:val="22"/>
                <w:szCs w:val="22"/>
              </w:rPr>
              <w:t>(</w:t>
            </w:r>
            <w:r w:rsidR="00B96429" w:rsidRPr="00B96429">
              <w:rPr>
                <w:rFonts w:ascii="Gill Sans MT" w:hAnsi="Gill Sans MT" w:cs="Arial"/>
                <w:bCs/>
                <w:sz w:val="22"/>
                <w:szCs w:val="22"/>
              </w:rPr>
              <w:t>CHPs) will be responsible for delivering iCCM-CMAM for sick children aged 2-59 months. The interventions being investigated include 1) iCCM, 2) CMAM, 3) iCCM-CMAM, and 4) Standard of Care. CHPs will receive training, resources, and supervision to administer iCCM-CMAM for sick children aged 2-59 months, employing a comprehensive five-pronged approach involving sensitization, training, commodity provision and accountability, supervision, and monitoring and evaluation</w:t>
            </w:r>
            <w:r w:rsidR="00B96429">
              <w:rPr>
                <w:rFonts w:ascii="Gill Sans MT" w:hAnsi="Gill Sans MT" w:cs="Arial"/>
                <w:bCs/>
                <w:sz w:val="22"/>
                <w:szCs w:val="22"/>
              </w:rPr>
              <w:t>.</w:t>
            </w:r>
          </w:p>
          <w:p w:rsidR="00903D9A" w:rsidRPr="00241047" w:rsidRDefault="00B96429" w:rsidP="00871B51">
            <w:pPr>
              <w:jc w:val="both"/>
              <w:rPr>
                <w:rFonts w:ascii="Gill Sans MT" w:hAnsi="Gill Sans MT" w:cs="Arial"/>
                <w:sz w:val="22"/>
                <w:szCs w:val="22"/>
              </w:rPr>
            </w:pPr>
            <w:r w:rsidRPr="00B96429">
              <w:rPr>
                <w:rFonts w:ascii="Gill Sans MT" w:hAnsi="Gill Sans MT" w:cs="Arial"/>
                <w:sz w:val="22"/>
                <w:szCs w:val="22"/>
              </w:rPr>
              <w:t>The study is expected to provide evidence on the feasibility and effectiveness of iCCM-CMAM in improving access to appropriate care for acutely ill children in remote areas</w:t>
            </w:r>
            <w:r w:rsidR="006611D0">
              <w:rPr>
                <w:rFonts w:ascii="Gill Sans MT" w:hAnsi="Gill Sans MT" w:cs="Arial"/>
                <w:sz w:val="22"/>
                <w:szCs w:val="22"/>
              </w:rPr>
              <w:t xml:space="preserve"> </w:t>
            </w:r>
            <w:r w:rsidR="006611D0" w:rsidRPr="000B7348">
              <w:rPr>
                <w:rFonts w:ascii="Gill Sans MT" w:hAnsi="Gill Sans MT" w:cs="Arial"/>
                <w:sz w:val="22"/>
                <w:szCs w:val="22"/>
                <w:highlight w:val="yellow"/>
              </w:rPr>
              <w:t>delivered by CHPs</w:t>
            </w:r>
            <w:r w:rsidR="006611D0">
              <w:rPr>
                <w:rFonts w:ascii="Gill Sans MT" w:hAnsi="Gill Sans MT" w:cs="Arial"/>
                <w:sz w:val="22"/>
                <w:szCs w:val="22"/>
              </w:rPr>
              <w:t>.</w:t>
            </w:r>
            <w:r w:rsidRPr="00B96429">
              <w:rPr>
                <w:rFonts w:ascii="Gill Sans MT" w:hAnsi="Gill Sans MT" w:cs="Arial"/>
                <w:sz w:val="22"/>
                <w:szCs w:val="22"/>
              </w:rPr>
              <w:t xml:space="preserve"> The</w:t>
            </w:r>
            <w:r w:rsidR="006611D0">
              <w:rPr>
                <w:rFonts w:ascii="Gill Sans MT" w:hAnsi="Gill Sans MT" w:cs="Arial"/>
                <w:sz w:val="22"/>
                <w:szCs w:val="22"/>
              </w:rPr>
              <w:t xml:space="preserve"> findings will inform the Kenya</w:t>
            </w:r>
            <w:r w:rsidRPr="00B96429">
              <w:rPr>
                <w:rFonts w:ascii="Gill Sans MT" w:hAnsi="Gill Sans MT" w:cs="Arial"/>
                <w:sz w:val="22"/>
                <w:szCs w:val="22"/>
              </w:rPr>
              <w:t xml:space="preserve"> Ministry of Health and county management teams, guiding practical implementation steps. The operationalization of iCCM-CMAM has the potential to enhance health outcomes and reduce child mortality in low-income countries. By integrating community-based management of acute malnutrition into iCCM, a more comprehensive approach to child care can be extended to those in hard-to-reach areas.</w:t>
            </w:r>
            <w:r>
              <w:rPr>
                <w:rFonts w:ascii="Gill Sans MT" w:hAnsi="Gill Sans MT" w:cs="Arial"/>
                <w:sz w:val="22"/>
                <w:szCs w:val="22"/>
              </w:rPr>
              <w:t xml:space="preserve"> The role holders</w:t>
            </w:r>
            <w:r w:rsidR="00903D9A" w:rsidRPr="00241047">
              <w:rPr>
                <w:rFonts w:ascii="Gill Sans MT" w:hAnsi="Gill Sans MT" w:cs="Arial"/>
                <w:sz w:val="22"/>
                <w:szCs w:val="22"/>
              </w:rPr>
              <w:t xml:space="preserve"> will play a critical role in promoting delivery of quality</w:t>
            </w:r>
            <w:r w:rsidR="007343CE">
              <w:rPr>
                <w:rFonts w:ascii="Gill Sans MT" w:hAnsi="Gill Sans MT" w:cs="Arial"/>
                <w:sz w:val="22"/>
                <w:szCs w:val="22"/>
              </w:rPr>
              <w:t xml:space="preserve"> implementation research</w:t>
            </w:r>
            <w:r w:rsidR="00903D9A" w:rsidRPr="00241047">
              <w:rPr>
                <w:rFonts w:ascii="Gill Sans MT" w:hAnsi="Gill Sans MT" w:cs="Arial"/>
                <w:sz w:val="22"/>
                <w:szCs w:val="22"/>
              </w:rPr>
              <w:t xml:space="preserve"> in collaboration with health and nutrition teams within Save the Children</w:t>
            </w:r>
            <w:r w:rsidR="007343CE">
              <w:rPr>
                <w:rFonts w:ascii="Gill Sans MT" w:hAnsi="Gill Sans MT" w:cs="Arial"/>
                <w:sz w:val="22"/>
                <w:szCs w:val="22"/>
              </w:rPr>
              <w:t>, the research consultants</w:t>
            </w:r>
            <w:r w:rsidR="006611D0">
              <w:rPr>
                <w:rFonts w:ascii="Gill Sans MT" w:hAnsi="Gill Sans MT" w:cs="Arial"/>
                <w:sz w:val="22"/>
                <w:szCs w:val="22"/>
              </w:rPr>
              <w:t xml:space="preserve"> and</w:t>
            </w:r>
            <w:r w:rsidR="00903D9A" w:rsidRPr="00241047">
              <w:rPr>
                <w:rFonts w:ascii="Gill Sans MT" w:hAnsi="Gill Sans MT" w:cs="Arial"/>
                <w:sz w:val="22"/>
                <w:szCs w:val="22"/>
              </w:rPr>
              <w:t xml:space="preserve"> key stakeholders</w:t>
            </w:r>
            <w:r w:rsidR="007343CE">
              <w:rPr>
                <w:rFonts w:ascii="Gill Sans MT" w:hAnsi="Gill Sans MT" w:cs="Arial"/>
                <w:sz w:val="22"/>
                <w:szCs w:val="22"/>
              </w:rPr>
              <w:t xml:space="preserve"> </w:t>
            </w:r>
            <w:r w:rsidR="006611D0">
              <w:rPr>
                <w:rFonts w:ascii="Gill Sans MT" w:hAnsi="Gill Sans MT" w:cs="Arial"/>
                <w:sz w:val="22"/>
                <w:szCs w:val="22"/>
              </w:rPr>
              <w:t>including Mandera</w:t>
            </w:r>
            <w:r w:rsidR="007343CE">
              <w:rPr>
                <w:rFonts w:ascii="Gill Sans MT" w:hAnsi="Gill Sans MT" w:cs="Arial"/>
                <w:sz w:val="22"/>
                <w:szCs w:val="22"/>
              </w:rPr>
              <w:t xml:space="preserve"> county department of health</w:t>
            </w:r>
            <w:r w:rsidR="00903D9A" w:rsidRPr="00241047">
              <w:rPr>
                <w:rFonts w:ascii="Gill Sans MT" w:hAnsi="Gill Sans MT" w:cs="Arial"/>
                <w:sz w:val="22"/>
                <w:szCs w:val="22"/>
              </w:rPr>
              <w:t xml:space="preserve">. </w:t>
            </w:r>
            <w:r w:rsidR="00903D9A" w:rsidRPr="00241047">
              <w:rPr>
                <w:rFonts w:ascii="Gill Sans MT" w:hAnsi="Gill Sans MT"/>
                <w:sz w:val="22"/>
                <w:szCs w:val="22"/>
              </w:rPr>
              <w:t xml:space="preserve">In close liaison with MEAL, </w:t>
            </w:r>
            <w:r w:rsidR="00903D9A" w:rsidRPr="000B7348">
              <w:rPr>
                <w:rFonts w:ascii="Gill Sans MT" w:hAnsi="Gill Sans MT"/>
                <w:sz w:val="22"/>
                <w:szCs w:val="22"/>
                <w:highlight w:val="yellow"/>
              </w:rPr>
              <w:t>support in</w:t>
            </w:r>
            <w:r w:rsidR="006611D0" w:rsidRPr="000B7348">
              <w:rPr>
                <w:rFonts w:ascii="Gill Sans MT" w:hAnsi="Gill Sans MT"/>
                <w:sz w:val="22"/>
                <w:szCs w:val="22"/>
                <w:highlight w:val="yellow"/>
              </w:rPr>
              <w:t xml:space="preserve"> the research implementation fidelity</w:t>
            </w:r>
            <w:r w:rsidR="006611D0">
              <w:rPr>
                <w:rFonts w:ascii="Gill Sans MT" w:hAnsi="Gill Sans MT"/>
                <w:sz w:val="22"/>
                <w:szCs w:val="22"/>
              </w:rPr>
              <w:t xml:space="preserve">, </w:t>
            </w:r>
            <w:r w:rsidR="006611D0" w:rsidRPr="00241047">
              <w:rPr>
                <w:rFonts w:ascii="Gill Sans MT" w:hAnsi="Gill Sans MT"/>
                <w:sz w:val="22"/>
                <w:szCs w:val="22"/>
              </w:rPr>
              <w:t>collection</w:t>
            </w:r>
            <w:r w:rsidR="00903D9A" w:rsidRPr="00241047">
              <w:rPr>
                <w:rFonts w:ascii="Gill Sans MT" w:hAnsi="Gill Sans MT"/>
                <w:sz w:val="22"/>
                <w:szCs w:val="22"/>
              </w:rPr>
              <w:t>, processing and verification of reports/forms and maintains programme/projects databases.</w:t>
            </w:r>
          </w:p>
          <w:p w:rsidR="00903D9A" w:rsidRPr="00241047" w:rsidRDefault="00903D9A" w:rsidP="00871B51">
            <w:pPr>
              <w:jc w:val="both"/>
              <w:rPr>
                <w:rFonts w:ascii="Gill Sans MT" w:hAnsi="Gill Sans MT" w:cs="Arial"/>
                <w:sz w:val="22"/>
                <w:szCs w:val="22"/>
              </w:rPr>
            </w:pPr>
          </w:p>
        </w:tc>
      </w:tr>
      <w:tr w:rsidR="00903D9A" w:rsidRPr="00241047" w:rsidTr="00871B51">
        <w:trPr>
          <w:trHeight w:val="992"/>
        </w:trPr>
        <w:tc>
          <w:tcPr>
            <w:tcW w:w="9484" w:type="dxa"/>
            <w:gridSpan w:val="2"/>
            <w:tcBorders>
              <w:top w:val="single" w:sz="4" w:space="0" w:color="000000"/>
              <w:left w:val="single" w:sz="4" w:space="0" w:color="000000"/>
              <w:bottom w:val="single" w:sz="4" w:space="0" w:color="000000"/>
              <w:right w:val="single" w:sz="4" w:space="0" w:color="000000"/>
            </w:tcBorders>
          </w:tcPr>
          <w:p w:rsidR="00903D9A" w:rsidRPr="00241047" w:rsidRDefault="00903D9A" w:rsidP="00871B51">
            <w:pPr>
              <w:tabs>
                <w:tab w:val="left" w:pos="2410"/>
              </w:tabs>
              <w:snapToGrid w:val="0"/>
              <w:rPr>
                <w:rFonts w:ascii="Gill Sans MT" w:hAnsi="Gill Sans MT" w:cs="Arial"/>
                <w:b/>
                <w:sz w:val="22"/>
                <w:szCs w:val="22"/>
              </w:rPr>
            </w:pPr>
            <w:r w:rsidRPr="00241047">
              <w:rPr>
                <w:rFonts w:ascii="Gill Sans MT" w:hAnsi="Gill Sans MT" w:cs="Arial"/>
                <w:b/>
                <w:sz w:val="22"/>
                <w:szCs w:val="22"/>
              </w:rPr>
              <w:t xml:space="preserve">SCOPE OF ROLE: </w:t>
            </w:r>
          </w:p>
          <w:p w:rsidR="00903D9A" w:rsidRPr="00241047" w:rsidRDefault="00903D9A" w:rsidP="00871B51">
            <w:pPr>
              <w:rPr>
                <w:rFonts w:ascii="Gill Sans MT" w:hAnsi="Gill Sans MT" w:cs="Arial"/>
                <w:b/>
                <w:sz w:val="22"/>
                <w:szCs w:val="22"/>
              </w:rPr>
            </w:pPr>
          </w:p>
          <w:p w:rsidR="00903D9A" w:rsidRPr="00241047" w:rsidRDefault="00903D9A" w:rsidP="00871B51">
            <w:pPr>
              <w:rPr>
                <w:rFonts w:ascii="Gill Sans MT" w:hAnsi="Gill Sans MT" w:cs="Arial"/>
                <w:sz w:val="22"/>
                <w:szCs w:val="22"/>
              </w:rPr>
            </w:pPr>
            <w:r w:rsidRPr="00241047">
              <w:rPr>
                <w:rFonts w:ascii="Gill Sans MT" w:hAnsi="Gill Sans MT" w:cs="Arial"/>
                <w:b/>
                <w:sz w:val="22"/>
                <w:szCs w:val="22"/>
              </w:rPr>
              <w:t xml:space="preserve">Reports to: </w:t>
            </w:r>
            <w:r w:rsidR="007343CE">
              <w:rPr>
                <w:rFonts w:ascii="Gill Sans MT" w:hAnsi="Gill Sans MT" w:cs="Arial"/>
                <w:sz w:val="22"/>
                <w:szCs w:val="22"/>
              </w:rPr>
              <w:t>Nutrition Coordinator</w:t>
            </w:r>
          </w:p>
          <w:p w:rsidR="00903D9A" w:rsidRPr="00241047" w:rsidRDefault="00903D9A" w:rsidP="00871B51">
            <w:pPr>
              <w:rPr>
                <w:rFonts w:ascii="Gill Sans MT" w:hAnsi="Gill Sans MT" w:cs="Arial"/>
                <w:b/>
                <w:sz w:val="22"/>
                <w:szCs w:val="22"/>
              </w:rPr>
            </w:pPr>
          </w:p>
          <w:p w:rsidR="00903D9A" w:rsidRPr="00241047" w:rsidRDefault="00903D9A" w:rsidP="00871B51">
            <w:pPr>
              <w:jc w:val="both"/>
              <w:rPr>
                <w:rFonts w:ascii="Gill Sans MT" w:hAnsi="Gill Sans MT"/>
                <w:sz w:val="22"/>
                <w:szCs w:val="22"/>
              </w:rPr>
            </w:pPr>
            <w:r w:rsidRPr="00241047">
              <w:rPr>
                <w:rFonts w:ascii="Gill Sans MT" w:hAnsi="Gill Sans MT" w:cs="Arial"/>
                <w:b/>
                <w:sz w:val="22"/>
                <w:szCs w:val="22"/>
              </w:rPr>
              <w:t>Dimensions:</w:t>
            </w:r>
            <w:r w:rsidRPr="00241047">
              <w:rPr>
                <w:rFonts w:ascii="Gill Sans MT" w:hAnsi="Gill Sans MT" w:cs="Arial"/>
                <w:sz w:val="22"/>
                <w:szCs w:val="22"/>
              </w:rPr>
              <w:t xml:space="preserve"> </w:t>
            </w:r>
            <w:r w:rsidRPr="00241047">
              <w:rPr>
                <w:rFonts w:ascii="Gill Sans MT" w:hAnsi="Gill Sans MT"/>
                <w:sz w:val="22"/>
                <w:szCs w:val="22"/>
              </w:rPr>
              <w:t xml:space="preserve">Save the Children has been operational in Kenya since the 1950s, providing support to children through developmental and humanitarian relief programmes delivered both directly and through local partners. Current programming focuses on child protection, child rights governance, education, health, HIV/AIDS, livelihoods, nutrition and WASH. In 2012, as part of a global reorganization process, Save the Children combined the programmes of SC UK, SC Canada and SC Finland to create a single operation in Kenya. In Feb 2014, we completed a second transition, which saw us join forces with the British INGO, Merlin, and merge their health and nutrition programmes with our own. Save the Children now has an operational presence in Bungoma, Dadaab Refugee Camp, Garissa, Mandera, Turkana and Wajir and a footprint in Kakamega, Kisumu, Migori and Kitui. In 2016, Save the Children established a new project office in Madagascar whose operations are managed by the Kenya CO. </w:t>
            </w:r>
          </w:p>
          <w:p w:rsidR="00903D9A" w:rsidRPr="00241047" w:rsidRDefault="00903D9A" w:rsidP="00871B51">
            <w:pPr>
              <w:rPr>
                <w:rFonts w:ascii="Gill Sans MT" w:hAnsi="Gill Sans MT" w:cs="Arial"/>
                <w:sz w:val="22"/>
                <w:szCs w:val="22"/>
              </w:rPr>
            </w:pPr>
          </w:p>
          <w:p w:rsidR="00903D9A" w:rsidRPr="00241047" w:rsidRDefault="00903D9A" w:rsidP="00871B51">
            <w:pPr>
              <w:rPr>
                <w:rFonts w:ascii="Gill Sans MT" w:hAnsi="Gill Sans MT" w:cs="Arial"/>
                <w:b/>
                <w:sz w:val="22"/>
                <w:szCs w:val="22"/>
              </w:rPr>
            </w:pPr>
            <w:r w:rsidRPr="00241047">
              <w:rPr>
                <w:rFonts w:ascii="Gill Sans MT" w:hAnsi="Gill Sans MT" w:cs="Arial"/>
                <w:b/>
                <w:sz w:val="22"/>
                <w:szCs w:val="22"/>
              </w:rPr>
              <w:t xml:space="preserve">Staff directly reporting to this post: </w:t>
            </w:r>
            <w:r w:rsidRPr="00241047">
              <w:rPr>
                <w:rFonts w:ascii="Gill Sans MT" w:hAnsi="Gill Sans MT" w:cs="Arial"/>
                <w:sz w:val="22"/>
                <w:szCs w:val="22"/>
              </w:rPr>
              <w:t xml:space="preserve">None </w:t>
            </w:r>
          </w:p>
          <w:p w:rsidR="00903D9A" w:rsidRPr="00241047" w:rsidRDefault="00903D9A" w:rsidP="00871B51">
            <w:pPr>
              <w:rPr>
                <w:rFonts w:ascii="Gill Sans MT" w:hAnsi="Gill Sans MT" w:cs="Arial"/>
                <w:sz w:val="22"/>
                <w:szCs w:val="22"/>
              </w:rPr>
            </w:pPr>
          </w:p>
        </w:tc>
      </w:tr>
      <w:tr w:rsidR="00903D9A" w:rsidRPr="00241047" w:rsidTr="00871B51">
        <w:trPr>
          <w:trHeight w:val="613"/>
        </w:trPr>
        <w:tc>
          <w:tcPr>
            <w:tcW w:w="9484" w:type="dxa"/>
            <w:gridSpan w:val="2"/>
            <w:tcBorders>
              <w:top w:val="single" w:sz="4" w:space="0" w:color="000000"/>
              <w:left w:val="single" w:sz="4" w:space="0" w:color="000000"/>
              <w:bottom w:val="single" w:sz="4" w:space="0" w:color="000000"/>
              <w:right w:val="single" w:sz="4" w:space="0" w:color="000000"/>
            </w:tcBorders>
          </w:tcPr>
          <w:p w:rsidR="00903D9A" w:rsidRPr="00241047" w:rsidRDefault="00903D9A" w:rsidP="00871B51">
            <w:pPr>
              <w:tabs>
                <w:tab w:val="left" w:pos="2977"/>
              </w:tabs>
              <w:snapToGrid w:val="0"/>
              <w:rPr>
                <w:rFonts w:ascii="Gill Sans MT" w:hAnsi="Gill Sans MT" w:cs="Arial"/>
                <w:b/>
                <w:sz w:val="22"/>
                <w:szCs w:val="22"/>
              </w:rPr>
            </w:pPr>
            <w:r w:rsidRPr="00241047">
              <w:rPr>
                <w:rFonts w:ascii="Gill Sans MT" w:hAnsi="Gill Sans MT" w:cs="Arial"/>
                <w:b/>
                <w:sz w:val="22"/>
                <w:szCs w:val="22"/>
              </w:rPr>
              <w:t>KEY AREAS OF ACCOUNTABILITY:</w:t>
            </w:r>
          </w:p>
          <w:p w:rsidR="00903D9A" w:rsidRPr="00241047" w:rsidRDefault="00903D9A" w:rsidP="00871B51">
            <w:pPr>
              <w:jc w:val="both"/>
              <w:rPr>
                <w:rFonts w:ascii="Gill Sans MT" w:hAnsi="Gill Sans MT" w:cs="Arial"/>
                <w:b/>
                <w:sz w:val="22"/>
                <w:szCs w:val="22"/>
              </w:rPr>
            </w:pPr>
          </w:p>
          <w:p w:rsidR="00903D9A" w:rsidRPr="00241047" w:rsidRDefault="00903D9A" w:rsidP="00903D9A">
            <w:pPr>
              <w:pStyle w:val="ListParagraph"/>
              <w:numPr>
                <w:ilvl w:val="0"/>
                <w:numId w:val="10"/>
              </w:numPr>
              <w:jc w:val="both"/>
              <w:rPr>
                <w:rFonts w:ascii="Gill Sans MT" w:hAnsi="Gill Sans MT" w:cs="Arial"/>
                <w:b/>
                <w:i/>
                <w:sz w:val="22"/>
                <w:szCs w:val="22"/>
                <w:lang w:eastAsia="en-US"/>
              </w:rPr>
            </w:pPr>
            <w:r w:rsidRPr="00241047">
              <w:rPr>
                <w:rFonts w:ascii="Gill Sans MT" w:hAnsi="Gill Sans MT" w:cs="Arial"/>
                <w:b/>
                <w:i/>
                <w:sz w:val="22"/>
                <w:szCs w:val="22"/>
                <w:lang w:eastAsia="en-US"/>
              </w:rPr>
              <w:t>Programme.</w:t>
            </w:r>
          </w:p>
          <w:p w:rsidR="00903D9A" w:rsidRPr="00B66830" w:rsidRDefault="00903D9A" w:rsidP="00903D9A">
            <w:pPr>
              <w:numPr>
                <w:ilvl w:val="0"/>
                <w:numId w:val="9"/>
              </w:numPr>
              <w:tabs>
                <w:tab w:val="left" w:pos="2410"/>
              </w:tabs>
              <w:suppressAutoHyphens w:val="0"/>
              <w:snapToGrid w:val="0"/>
              <w:contextualSpacing/>
              <w:jc w:val="both"/>
              <w:rPr>
                <w:rFonts w:ascii="Gill Sans MT" w:eastAsia="Calibri" w:hAnsi="Gill Sans MT" w:cs="Arial"/>
                <w:sz w:val="22"/>
                <w:szCs w:val="22"/>
                <w:lang w:val="en-US" w:eastAsia="en-US"/>
              </w:rPr>
            </w:pPr>
            <w:r w:rsidRPr="00B66830">
              <w:rPr>
                <w:rFonts w:ascii="Gill Sans MT" w:eastAsia="Calibri" w:hAnsi="Gill Sans MT" w:cs="Arial"/>
                <w:sz w:val="22"/>
                <w:szCs w:val="22"/>
                <w:lang w:val="en-US" w:eastAsia="en-US"/>
              </w:rPr>
              <w:lastRenderedPageBreak/>
              <w:t>Provide technical assistance to MoH</w:t>
            </w:r>
            <w:r w:rsidR="000B7348">
              <w:rPr>
                <w:rFonts w:ascii="Gill Sans MT" w:eastAsia="Calibri" w:hAnsi="Gill Sans MT" w:cs="Arial"/>
                <w:sz w:val="22"/>
                <w:szCs w:val="22"/>
                <w:lang w:val="en-US" w:eastAsia="en-US"/>
              </w:rPr>
              <w:t xml:space="preserve"> </w:t>
            </w:r>
            <w:r w:rsidR="000B7348" w:rsidRPr="000B7348">
              <w:rPr>
                <w:rFonts w:ascii="Gill Sans MT" w:eastAsia="Calibri" w:hAnsi="Gill Sans MT" w:cs="Arial"/>
                <w:sz w:val="22"/>
                <w:szCs w:val="22"/>
                <w:highlight w:val="yellow"/>
                <w:lang w:val="en-US" w:eastAsia="en-US"/>
              </w:rPr>
              <w:t>and CHPs</w:t>
            </w:r>
            <w:r w:rsidRPr="00B66830">
              <w:rPr>
                <w:rFonts w:ascii="Gill Sans MT" w:eastAsia="Calibri" w:hAnsi="Gill Sans MT" w:cs="Arial"/>
                <w:sz w:val="22"/>
                <w:szCs w:val="22"/>
                <w:lang w:val="en-US" w:eastAsia="en-US"/>
              </w:rPr>
              <w:t xml:space="preserve"> to</w:t>
            </w:r>
            <w:r w:rsidRPr="00241047">
              <w:rPr>
                <w:rFonts w:ascii="Gill Sans MT" w:eastAsia="Calibri" w:hAnsi="Gill Sans MT" w:cs="Arial"/>
                <w:sz w:val="22"/>
                <w:szCs w:val="22"/>
                <w:lang w:val="en-US" w:eastAsia="en-US"/>
              </w:rPr>
              <w:t>wards</w:t>
            </w:r>
            <w:r w:rsidRPr="00B66830">
              <w:rPr>
                <w:rFonts w:ascii="Gill Sans MT" w:eastAsia="Calibri" w:hAnsi="Gill Sans MT" w:cs="Arial"/>
                <w:sz w:val="22"/>
                <w:szCs w:val="22"/>
                <w:lang w:val="en-US" w:eastAsia="en-US"/>
              </w:rPr>
              <w:t xml:space="preserve"> implemen</w:t>
            </w:r>
            <w:r w:rsidRPr="00241047">
              <w:rPr>
                <w:rFonts w:ascii="Gill Sans MT" w:eastAsia="Calibri" w:hAnsi="Gill Sans MT" w:cs="Arial"/>
                <w:sz w:val="22"/>
                <w:szCs w:val="22"/>
                <w:lang w:val="en-US" w:eastAsia="en-US"/>
              </w:rPr>
              <w:t>ta</w:t>
            </w:r>
            <w:r w:rsidRPr="00B66830">
              <w:rPr>
                <w:rFonts w:ascii="Gill Sans MT" w:eastAsia="Calibri" w:hAnsi="Gill Sans MT" w:cs="Arial"/>
                <w:sz w:val="22"/>
                <w:szCs w:val="22"/>
                <w:lang w:val="en-US" w:eastAsia="en-US"/>
              </w:rPr>
              <w:t>t</w:t>
            </w:r>
            <w:r w:rsidRPr="00241047">
              <w:rPr>
                <w:rFonts w:ascii="Gill Sans MT" w:eastAsia="Calibri" w:hAnsi="Gill Sans MT" w:cs="Arial"/>
                <w:sz w:val="22"/>
                <w:szCs w:val="22"/>
                <w:lang w:val="en-US" w:eastAsia="en-US"/>
              </w:rPr>
              <w:t>ion of</w:t>
            </w:r>
            <w:r w:rsidRPr="00B66830">
              <w:rPr>
                <w:rFonts w:ascii="Gill Sans MT" w:eastAsia="Calibri" w:hAnsi="Gill Sans MT" w:cs="Arial"/>
                <w:sz w:val="22"/>
                <w:szCs w:val="22"/>
                <w:lang w:val="en-US" w:eastAsia="en-US"/>
              </w:rPr>
              <w:t xml:space="preserve"> integrated community case management</w:t>
            </w:r>
            <w:r>
              <w:rPr>
                <w:rFonts w:ascii="Gill Sans MT" w:eastAsia="Calibri" w:hAnsi="Gill Sans MT" w:cs="Arial"/>
                <w:sz w:val="22"/>
                <w:szCs w:val="22"/>
                <w:lang w:val="en-US" w:eastAsia="en-US"/>
              </w:rPr>
              <w:t xml:space="preserve"> and integration with uncomplicated acute malnutrition</w:t>
            </w:r>
            <w:r w:rsidRPr="00B66830">
              <w:rPr>
                <w:rFonts w:ascii="Gill Sans MT" w:eastAsia="Calibri" w:hAnsi="Gill Sans MT" w:cs="Arial"/>
                <w:sz w:val="22"/>
                <w:szCs w:val="22"/>
                <w:lang w:val="en-US" w:eastAsia="en-US"/>
              </w:rPr>
              <w:t>.</w:t>
            </w:r>
          </w:p>
          <w:p w:rsidR="00903D9A" w:rsidRPr="00241047" w:rsidRDefault="00903D9A" w:rsidP="00903D9A">
            <w:pPr>
              <w:numPr>
                <w:ilvl w:val="0"/>
                <w:numId w:val="9"/>
              </w:numPr>
              <w:tabs>
                <w:tab w:val="left" w:pos="2410"/>
              </w:tabs>
              <w:suppressAutoHyphens w:val="0"/>
              <w:snapToGrid w:val="0"/>
              <w:contextualSpacing/>
              <w:jc w:val="both"/>
              <w:rPr>
                <w:rFonts w:ascii="Gill Sans MT" w:eastAsia="Calibri" w:hAnsi="Gill Sans MT" w:cs="Arial"/>
                <w:sz w:val="22"/>
                <w:szCs w:val="22"/>
                <w:lang w:val="en-US" w:eastAsia="en-US"/>
              </w:rPr>
            </w:pPr>
            <w:r w:rsidRPr="00241047">
              <w:rPr>
                <w:rFonts w:ascii="Gill Sans MT" w:eastAsia="Calibri" w:hAnsi="Gill Sans MT" w:cs="Arial"/>
                <w:sz w:val="22"/>
                <w:szCs w:val="22"/>
                <w:lang w:val="en-US" w:eastAsia="en-US"/>
              </w:rPr>
              <w:t>Support t</w:t>
            </w:r>
            <w:r w:rsidRPr="00B66830">
              <w:rPr>
                <w:rFonts w:ascii="Gill Sans MT" w:eastAsia="Calibri" w:hAnsi="Gill Sans MT" w:cs="Arial"/>
                <w:sz w:val="22"/>
                <w:szCs w:val="22"/>
                <w:lang w:val="en-US" w:eastAsia="en-US"/>
              </w:rPr>
              <w:t xml:space="preserve">raining and mentorship </w:t>
            </w:r>
            <w:r w:rsidRPr="00241047">
              <w:rPr>
                <w:rFonts w:ascii="Gill Sans MT" w:eastAsia="Calibri" w:hAnsi="Gill Sans MT" w:cs="Arial"/>
                <w:sz w:val="22"/>
                <w:szCs w:val="22"/>
                <w:lang w:val="en-US" w:eastAsia="en-US"/>
              </w:rPr>
              <w:t xml:space="preserve">for </w:t>
            </w:r>
            <w:r w:rsidRPr="00B66830">
              <w:rPr>
                <w:rFonts w:ascii="Gill Sans MT" w:eastAsia="Calibri" w:hAnsi="Gill Sans MT" w:cs="Arial"/>
                <w:sz w:val="22"/>
                <w:szCs w:val="22"/>
                <w:lang w:val="en-US" w:eastAsia="en-US"/>
              </w:rPr>
              <w:t xml:space="preserve">Community </w:t>
            </w:r>
            <w:r w:rsidRPr="00241047">
              <w:rPr>
                <w:rFonts w:ascii="Gill Sans MT" w:eastAsia="Calibri" w:hAnsi="Gill Sans MT" w:cs="Arial"/>
                <w:sz w:val="22"/>
                <w:szCs w:val="22"/>
                <w:lang w:val="en-US" w:eastAsia="en-US"/>
              </w:rPr>
              <w:t>H</w:t>
            </w:r>
            <w:r w:rsidRPr="00B66830">
              <w:rPr>
                <w:rFonts w:ascii="Gill Sans MT" w:eastAsia="Calibri" w:hAnsi="Gill Sans MT" w:cs="Arial"/>
                <w:sz w:val="22"/>
                <w:szCs w:val="22"/>
                <w:lang w:val="en-US" w:eastAsia="en-US"/>
              </w:rPr>
              <w:t xml:space="preserve">ealth </w:t>
            </w:r>
            <w:r w:rsidRPr="00241047">
              <w:rPr>
                <w:rFonts w:ascii="Gill Sans MT" w:eastAsia="Calibri" w:hAnsi="Gill Sans MT" w:cs="Arial"/>
                <w:sz w:val="22"/>
                <w:szCs w:val="22"/>
                <w:lang w:val="en-US" w:eastAsia="en-US"/>
              </w:rPr>
              <w:t>V</w:t>
            </w:r>
            <w:r w:rsidRPr="00B66830">
              <w:rPr>
                <w:rFonts w:ascii="Gill Sans MT" w:eastAsia="Calibri" w:hAnsi="Gill Sans MT" w:cs="Arial"/>
                <w:sz w:val="22"/>
                <w:szCs w:val="22"/>
                <w:lang w:val="en-US" w:eastAsia="en-US"/>
              </w:rPr>
              <w:t xml:space="preserve">olunteers </w:t>
            </w:r>
            <w:r w:rsidRPr="00241047">
              <w:rPr>
                <w:rFonts w:ascii="Gill Sans MT" w:eastAsia="Calibri" w:hAnsi="Gill Sans MT" w:cs="Arial"/>
                <w:sz w:val="22"/>
                <w:szCs w:val="22"/>
                <w:lang w:val="en-US" w:eastAsia="en-US"/>
              </w:rPr>
              <w:t>on</w:t>
            </w:r>
            <w:r w:rsidRPr="00B66830">
              <w:rPr>
                <w:rFonts w:ascii="Gill Sans MT" w:eastAsia="Calibri" w:hAnsi="Gill Sans MT" w:cs="Arial"/>
                <w:sz w:val="22"/>
                <w:szCs w:val="22"/>
                <w:lang w:val="en-US" w:eastAsia="en-US"/>
              </w:rPr>
              <w:t xml:space="preserve"> Integrated Community Case management implementation (ICCM)</w:t>
            </w:r>
            <w:r w:rsidR="007343CE">
              <w:rPr>
                <w:rFonts w:ascii="Gill Sans MT" w:eastAsia="Calibri" w:hAnsi="Gill Sans MT" w:cs="Arial"/>
                <w:sz w:val="22"/>
                <w:szCs w:val="22"/>
                <w:lang w:val="en-US" w:eastAsia="en-US"/>
              </w:rPr>
              <w:t>, Basic modules, Community based Management of uncomplicated acute malnutrition (CMAM)</w:t>
            </w:r>
            <w:r w:rsidRPr="00B66830">
              <w:rPr>
                <w:rFonts w:ascii="Gill Sans MT" w:eastAsia="Calibri" w:hAnsi="Gill Sans MT" w:cs="Arial"/>
                <w:sz w:val="22"/>
                <w:szCs w:val="22"/>
                <w:lang w:val="en-US" w:eastAsia="en-US"/>
              </w:rPr>
              <w:t>.</w:t>
            </w:r>
          </w:p>
          <w:p w:rsidR="00903D9A" w:rsidRPr="00B66830" w:rsidRDefault="00903D9A" w:rsidP="00903D9A">
            <w:pPr>
              <w:numPr>
                <w:ilvl w:val="0"/>
                <w:numId w:val="9"/>
              </w:numPr>
              <w:tabs>
                <w:tab w:val="left" w:pos="2410"/>
              </w:tabs>
              <w:suppressAutoHyphens w:val="0"/>
              <w:snapToGrid w:val="0"/>
              <w:contextualSpacing/>
              <w:jc w:val="both"/>
              <w:rPr>
                <w:rFonts w:ascii="Gill Sans MT" w:eastAsia="Calibri" w:hAnsi="Gill Sans MT" w:cs="Arial"/>
                <w:sz w:val="22"/>
                <w:szCs w:val="22"/>
                <w:lang w:val="en-US" w:eastAsia="en-US"/>
              </w:rPr>
            </w:pPr>
            <w:r w:rsidRPr="00B66830">
              <w:rPr>
                <w:rFonts w:ascii="Gill Sans MT" w:eastAsia="Calibri" w:hAnsi="Gill Sans MT" w:cs="Arial"/>
                <w:sz w:val="22"/>
                <w:szCs w:val="22"/>
                <w:lang w:val="en-US" w:eastAsia="en-US"/>
              </w:rPr>
              <w:t>Organize and coordinate trainings in consultation with County health authorities.</w:t>
            </w:r>
          </w:p>
          <w:p w:rsidR="00903D9A" w:rsidRDefault="00903D9A" w:rsidP="00903D9A">
            <w:pPr>
              <w:numPr>
                <w:ilvl w:val="0"/>
                <w:numId w:val="9"/>
              </w:numPr>
              <w:tabs>
                <w:tab w:val="left" w:pos="2410"/>
              </w:tabs>
              <w:suppressAutoHyphens w:val="0"/>
              <w:snapToGrid w:val="0"/>
              <w:contextualSpacing/>
              <w:jc w:val="both"/>
              <w:rPr>
                <w:rFonts w:ascii="Gill Sans MT" w:eastAsia="Calibri" w:hAnsi="Gill Sans MT" w:cs="Arial"/>
                <w:sz w:val="22"/>
                <w:szCs w:val="22"/>
                <w:lang w:val="en-US" w:eastAsia="en-US"/>
              </w:rPr>
            </w:pPr>
            <w:r w:rsidRPr="00B66830">
              <w:rPr>
                <w:rFonts w:ascii="Gill Sans MT" w:eastAsia="Calibri" w:hAnsi="Gill Sans MT" w:cs="Arial"/>
                <w:sz w:val="22"/>
                <w:szCs w:val="22"/>
                <w:lang w:val="en-US" w:eastAsia="en-US"/>
              </w:rPr>
              <w:t>Consolidate activity reports and ensure timely submission to supervisor for onward submission.</w:t>
            </w:r>
          </w:p>
          <w:p w:rsidR="007343CE" w:rsidRDefault="007343CE" w:rsidP="00903D9A">
            <w:pPr>
              <w:numPr>
                <w:ilvl w:val="0"/>
                <w:numId w:val="9"/>
              </w:numPr>
              <w:tabs>
                <w:tab w:val="left" w:pos="2410"/>
              </w:tabs>
              <w:suppressAutoHyphens w:val="0"/>
              <w:snapToGrid w:val="0"/>
              <w:contextualSpacing/>
              <w:jc w:val="both"/>
              <w:rPr>
                <w:rFonts w:ascii="Gill Sans MT" w:eastAsia="Calibri" w:hAnsi="Gill Sans MT" w:cs="Arial"/>
                <w:sz w:val="22"/>
                <w:szCs w:val="22"/>
                <w:lang w:val="en-US" w:eastAsia="en-US"/>
              </w:rPr>
            </w:pPr>
            <w:r>
              <w:rPr>
                <w:rFonts w:ascii="Gill Sans MT" w:eastAsia="Calibri" w:hAnsi="Gill Sans MT" w:cs="Arial"/>
                <w:sz w:val="22"/>
                <w:szCs w:val="22"/>
                <w:lang w:val="en-US" w:eastAsia="en-US"/>
              </w:rPr>
              <w:t>Ensure quality of programme data by interacting often with project data base.</w:t>
            </w:r>
          </w:p>
          <w:p w:rsidR="007343CE" w:rsidRPr="00241047" w:rsidRDefault="007343CE" w:rsidP="00903D9A">
            <w:pPr>
              <w:numPr>
                <w:ilvl w:val="0"/>
                <w:numId w:val="9"/>
              </w:numPr>
              <w:tabs>
                <w:tab w:val="left" w:pos="2410"/>
              </w:tabs>
              <w:suppressAutoHyphens w:val="0"/>
              <w:snapToGrid w:val="0"/>
              <w:contextualSpacing/>
              <w:jc w:val="both"/>
              <w:rPr>
                <w:rFonts w:ascii="Gill Sans MT" w:eastAsia="Calibri" w:hAnsi="Gill Sans MT" w:cs="Arial"/>
                <w:sz w:val="22"/>
                <w:szCs w:val="22"/>
                <w:lang w:val="en-US" w:eastAsia="en-US"/>
              </w:rPr>
            </w:pPr>
            <w:r>
              <w:rPr>
                <w:rFonts w:ascii="Gill Sans MT" w:eastAsia="Calibri" w:hAnsi="Gill Sans MT" w:cs="Arial"/>
                <w:sz w:val="22"/>
                <w:szCs w:val="22"/>
                <w:lang w:val="en-US" w:eastAsia="en-US"/>
              </w:rPr>
              <w:t xml:space="preserve">Closely work with the principal investigator(s) and provide the necessary requirements they </w:t>
            </w:r>
            <w:r w:rsidR="000B7348">
              <w:rPr>
                <w:rFonts w:ascii="Gill Sans MT" w:eastAsia="Calibri" w:hAnsi="Gill Sans MT" w:cs="Arial"/>
                <w:sz w:val="22"/>
                <w:szCs w:val="22"/>
                <w:lang w:val="en-US" w:eastAsia="en-US"/>
              </w:rPr>
              <w:t>need to</w:t>
            </w:r>
            <w:r>
              <w:rPr>
                <w:rFonts w:ascii="Gill Sans MT" w:eastAsia="Calibri" w:hAnsi="Gill Sans MT" w:cs="Arial"/>
                <w:sz w:val="22"/>
                <w:szCs w:val="22"/>
                <w:lang w:val="en-US" w:eastAsia="en-US"/>
              </w:rPr>
              <w:t xml:space="preserve"> successfully implement the research.</w:t>
            </w:r>
          </w:p>
          <w:p w:rsidR="00903D9A" w:rsidRPr="00B66830" w:rsidRDefault="00903D9A" w:rsidP="00903D9A">
            <w:pPr>
              <w:pStyle w:val="ListParagraph"/>
              <w:numPr>
                <w:ilvl w:val="0"/>
                <w:numId w:val="9"/>
              </w:numPr>
              <w:tabs>
                <w:tab w:val="left" w:pos="2410"/>
              </w:tabs>
              <w:suppressAutoHyphens w:val="0"/>
              <w:snapToGrid w:val="0"/>
              <w:contextualSpacing/>
              <w:jc w:val="both"/>
              <w:rPr>
                <w:rFonts w:ascii="Gill Sans MT" w:eastAsia="Calibri" w:hAnsi="Gill Sans MT" w:cs="Arial"/>
                <w:sz w:val="22"/>
                <w:szCs w:val="22"/>
                <w:lang w:val="en-US" w:eastAsia="en-US"/>
              </w:rPr>
            </w:pPr>
            <w:r w:rsidRPr="00241047">
              <w:rPr>
                <w:rFonts w:ascii="Gill Sans MT" w:eastAsia="Calibri" w:hAnsi="Gill Sans MT" w:cs="Arial"/>
                <w:sz w:val="22"/>
                <w:szCs w:val="22"/>
                <w:lang w:val="en-US" w:eastAsia="en-US"/>
              </w:rPr>
              <w:t>Work with MOH to strengthen Community Health Service delivery and the community – facility linkage</w:t>
            </w:r>
            <w:r w:rsidR="000B7348">
              <w:rPr>
                <w:rFonts w:ascii="Gill Sans MT" w:eastAsia="Calibri" w:hAnsi="Gill Sans MT" w:cs="Arial"/>
                <w:sz w:val="22"/>
                <w:szCs w:val="22"/>
                <w:lang w:val="en-US" w:eastAsia="en-US"/>
              </w:rPr>
              <w:t xml:space="preserve"> and referrals</w:t>
            </w:r>
            <w:r w:rsidRPr="00241047">
              <w:rPr>
                <w:rFonts w:ascii="Gill Sans MT" w:eastAsia="Calibri" w:hAnsi="Gill Sans MT" w:cs="Arial"/>
                <w:sz w:val="22"/>
                <w:szCs w:val="22"/>
                <w:lang w:val="en-US" w:eastAsia="en-US"/>
              </w:rPr>
              <w:t>.</w:t>
            </w:r>
          </w:p>
          <w:p w:rsidR="00903D9A" w:rsidRPr="00241047" w:rsidRDefault="00903D9A" w:rsidP="00903D9A">
            <w:pPr>
              <w:pStyle w:val="ListParagraph"/>
              <w:numPr>
                <w:ilvl w:val="0"/>
                <w:numId w:val="10"/>
              </w:numPr>
              <w:suppressAutoHyphens w:val="0"/>
              <w:rPr>
                <w:rFonts w:ascii="Gill Sans MT" w:hAnsi="Gill Sans MT" w:cs="Arial"/>
                <w:b/>
                <w:sz w:val="22"/>
                <w:szCs w:val="22"/>
              </w:rPr>
            </w:pPr>
            <w:r w:rsidRPr="00241047">
              <w:rPr>
                <w:rFonts w:ascii="Gill Sans MT" w:hAnsi="Gill Sans MT" w:cs="Arial"/>
                <w:b/>
                <w:sz w:val="22"/>
                <w:szCs w:val="22"/>
              </w:rPr>
              <w:t>Monitoring and Evaluation.</w:t>
            </w:r>
          </w:p>
          <w:p w:rsidR="00903D9A" w:rsidRPr="00241047" w:rsidRDefault="00903D9A" w:rsidP="00903D9A">
            <w:pPr>
              <w:numPr>
                <w:ilvl w:val="0"/>
                <w:numId w:val="2"/>
              </w:numPr>
              <w:suppressAutoHyphens w:val="0"/>
              <w:rPr>
                <w:rFonts w:ascii="Gill Sans MT" w:hAnsi="Gill Sans MT" w:cs="Arial"/>
                <w:sz w:val="22"/>
                <w:szCs w:val="22"/>
              </w:rPr>
            </w:pPr>
            <w:r w:rsidRPr="00241047">
              <w:rPr>
                <w:rFonts w:ascii="Gill Sans MT" w:hAnsi="Gill Sans MT" w:cs="Arial"/>
                <w:sz w:val="22"/>
                <w:szCs w:val="22"/>
              </w:rPr>
              <w:t>Participate in the design, development and implementation of an M&amp;E framework for health related activities.</w:t>
            </w:r>
          </w:p>
          <w:p w:rsidR="00903D9A" w:rsidRPr="00241047" w:rsidRDefault="00903D9A" w:rsidP="00903D9A">
            <w:pPr>
              <w:numPr>
                <w:ilvl w:val="0"/>
                <w:numId w:val="2"/>
              </w:numPr>
              <w:suppressAutoHyphens w:val="0"/>
              <w:rPr>
                <w:rFonts w:ascii="Gill Sans MT" w:hAnsi="Gill Sans MT" w:cs="Arial"/>
                <w:sz w:val="22"/>
                <w:szCs w:val="22"/>
              </w:rPr>
            </w:pPr>
            <w:r w:rsidRPr="00241047">
              <w:rPr>
                <w:rFonts w:ascii="Gill Sans MT" w:hAnsi="Gill Sans MT" w:cs="Arial"/>
                <w:sz w:val="22"/>
                <w:szCs w:val="22"/>
              </w:rPr>
              <w:t>Document the process of implementation, lessons learnt, case studies and good practice to ensure information is widely disseminated.</w:t>
            </w:r>
          </w:p>
          <w:p w:rsidR="00903D9A" w:rsidRPr="00241047" w:rsidRDefault="00903D9A" w:rsidP="00903D9A">
            <w:pPr>
              <w:numPr>
                <w:ilvl w:val="0"/>
                <w:numId w:val="2"/>
              </w:numPr>
              <w:suppressAutoHyphens w:val="0"/>
              <w:rPr>
                <w:rFonts w:ascii="Gill Sans MT" w:hAnsi="Gill Sans MT" w:cs="Arial"/>
                <w:sz w:val="22"/>
                <w:szCs w:val="22"/>
              </w:rPr>
            </w:pPr>
            <w:r w:rsidRPr="00241047">
              <w:rPr>
                <w:rFonts w:ascii="Gill Sans MT" w:hAnsi="Gill Sans MT" w:cs="Arial"/>
                <w:sz w:val="22"/>
                <w:szCs w:val="22"/>
              </w:rPr>
              <w:t>With the support of MEAL team ensure project performance is tracked and quality standards adhered to.</w:t>
            </w:r>
          </w:p>
          <w:p w:rsidR="00903D9A" w:rsidRPr="00241047" w:rsidRDefault="00903D9A" w:rsidP="00903D9A">
            <w:pPr>
              <w:numPr>
                <w:ilvl w:val="0"/>
                <w:numId w:val="2"/>
              </w:numPr>
              <w:suppressAutoHyphens w:val="0"/>
              <w:rPr>
                <w:rFonts w:ascii="Gill Sans MT" w:hAnsi="Gill Sans MT" w:cs="Arial"/>
                <w:sz w:val="22"/>
                <w:szCs w:val="22"/>
              </w:rPr>
            </w:pPr>
            <w:r w:rsidRPr="00241047">
              <w:rPr>
                <w:rFonts w:ascii="Gill Sans MT" w:hAnsi="Gill Sans MT" w:cs="Arial"/>
                <w:sz w:val="22"/>
                <w:szCs w:val="22"/>
              </w:rPr>
              <w:t>Coordinate regular project monitoring and supervision in liaison with the SCHMTs</w:t>
            </w:r>
            <w:r w:rsidR="000B7348">
              <w:rPr>
                <w:rFonts w:ascii="Gill Sans MT" w:hAnsi="Gill Sans MT" w:cs="Arial"/>
                <w:sz w:val="22"/>
                <w:szCs w:val="22"/>
              </w:rPr>
              <w:t xml:space="preserve"> </w:t>
            </w:r>
            <w:r w:rsidR="000B7348" w:rsidRPr="000B7348">
              <w:rPr>
                <w:rFonts w:ascii="Gill Sans MT" w:hAnsi="Gill Sans MT" w:cs="Arial"/>
                <w:sz w:val="22"/>
                <w:szCs w:val="22"/>
                <w:highlight w:val="yellow"/>
              </w:rPr>
              <w:t>and project MEAL focal person</w:t>
            </w:r>
            <w:r w:rsidR="000B7348">
              <w:rPr>
                <w:rFonts w:ascii="Gill Sans MT" w:hAnsi="Gill Sans MT" w:cs="Arial"/>
                <w:sz w:val="22"/>
                <w:szCs w:val="22"/>
              </w:rPr>
              <w:t xml:space="preserve"> </w:t>
            </w:r>
            <w:r w:rsidR="000B7348" w:rsidRPr="00241047">
              <w:rPr>
                <w:rFonts w:ascii="Gill Sans MT" w:hAnsi="Gill Sans MT" w:cs="Arial"/>
                <w:sz w:val="22"/>
                <w:szCs w:val="22"/>
              </w:rPr>
              <w:t>to</w:t>
            </w:r>
            <w:r w:rsidRPr="00241047">
              <w:rPr>
                <w:rFonts w:ascii="Gill Sans MT" w:hAnsi="Gill Sans MT" w:cs="Arial"/>
                <w:sz w:val="22"/>
                <w:szCs w:val="22"/>
              </w:rPr>
              <w:t xml:space="preserve"> ensure quality project implementation according to agreed standards.</w:t>
            </w:r>
          </w:p>
          <w:p w:rsidR="00903D9A" w:rsidRPr="00241047" w:rsidRDefault="00903D9A" w:rsidP="00903D9A">
            <w:pPr>
              <w:numPr>
                <w:ilvl w:val="0"/>
                <w:numId w:val="2"/>
              </w:numPr>
              <w:suppressAutoHyphens w:val="0"/>
              <w:rPr>
                <w:rFonts w:ascii="Gill Sans MT" w:hAnsi="Gill Sans MT" w:cs="Arial"/>
                <w:sz w:val="22"/>
                <w:szCs w:val="22"/>
              </w:rPr>
            </w:pPr>
            <w:r w:rsidRPr="00241047">
              <w:rPr>
                <w:rFonts w:ascii="Gill Sans MT" w:hAnsi="Gill Sans MT" w:cs="Arial"/>
                <w:sz w:val="22"/>
                <w:szCs w:val="22"/>
              </w:rPr>
              <w:t>Ensure the compilation of quality and timely activity and monthly reports for the project.</w:t>
            </w:r>
          </w:p>
          <w:p w:rsidR="00903D9A" w:rsidRPr="00241047" w:rsidRDefault="00903D9A" w:rsidP="00903D9A">
            <w:pPr>
              <w:numPr>
                <w:ilvl w:val="0"/>
                <w:numId w:val="2"/>
              </w:numPr>
              <w:suppressAutoHyphens w:val="0"/>
              <w:rPr>
                <w:rFonts w:ascii="Gill Sans MT" w:hAnsi="Gill Sans MT" w:cs="Arial"/>
                <w:sz w:val="22"/>
                <w:szCs w:val="22"/>
              </w:rPr>
            </w:pPr>
            <w:r w:rsidRPr="00241047">
              <w:rPr>
                <w:rFonts w:ascii="Gill Sans MT" w:hAnsi="Gill Sans MT" w:cs="Arial"/>
                <w:sz w:val="22"/>
                <w:szCs w:val="22"/>
              </w:rPr>
              <w:t>Collect and manage complaints and feedback in close coordination with MEAL team.</w:t>
            </w:r>
          </w:p>
          <w:p w:rsidR="00903D9A" w:rsidRPr="00241047" w:rsidRDefault="00903D9A" w:rsidP="00871B51">
            <w:pPr>
              <w:ind w:left="360"/>
              <w:rPr>
                <w:rFonts w:ascii="Gill Sans MT" w:hAnsi="Gill Sans MT" w:cs="Arial"/>
                <w:sz w:val="22"/>
                <w:szCs w:val="22"/>
              </w:rPr>
            </w:pPr>
          </w:p>
          <w:p w:rsidR="00903D9A" w:rsidRPr="00241047" w:rsidRDefault="00903D9A" w:rsidP="00903D9A">
            <w:pPr>
              <w:numPr>
                <w:ilvl w:val="0"/>
                <w:numId w:val="10"/>
              </w:numPr>
              <w:suppressAutoHyphens w:val="0"/>
              <w:rPr>
                <w:rFonts w:ascii="Gill Sans MT" w:hAnsi="Gill Sans MT" w:cs="Arial"/>
                <w:b/>
                <w:sz w:val="22"/>
                <w:szCs w:val="22"/>
              </w:rPr>
            </w:pPr>
            <w:r w:rsidRPr="00241047">
              <w:rPr>
                <w:rFonts w:ascii="Gill Sans MT" w:hAnsi="Gill Sans MT" w:cs="Arial"/>
                <w:b/>
                <w:sz w:val="22"/>
                <w:szCs w:val="22"/>
              </w:rPr>
              <w:t>Supervision</w:t>
            </w:r>
          </w:p>
          <w:p w:rsidR="00903D9A" w:rsidRPr="00241047" w:rsidRDefault="00903D9A" w:rsidP="00903D9A">
            <w:pPr>
              <w:numPr>
                <w:ilvl w:val="0"/>
                <w:numId w:val="3"/>
              </w:numPr>
              <w:suppressAutoHyphens w:val="0"/>
              <w:rPr>
                <w:rFonts w:ascii="Gill Sans MT" w:hAnsi="Gill Sans MT" w:cs="Arial"/>
                <w:sz w:val="22"/>
                <w:szCs w:val="22"/>
              </w:rPr>
            </w:pPr>
            <w:r w:rsidRPr="00241047">
              <w:rPr>
                <w:rFonts w:ascii="Gill Sans MT" w:hAnsi="Gill Sans MT" w:cs="Arial"/>
                <w:sz w:val="22"/>
                <w:szCs w:val="22"/>
              </w:rPr>
              <w:t>Develop a comprehensive plan for supervision of all the field health</w:t>
            </w:r>
            <w:r w:rsidR="000B7348">
              <w:rPr>
                <w:rFonts w:ascii="Gill Sans MT" w:hAnsi="Gill Sans MT" w:cs="Arial"/>
                <w:sz w:val="22"/>
                <w:szCs w:val="22"/>
              </w:rPr>
              <w:t xml:space="preserve"> and nutrition</w:t>
            </w:r>
            <w:r w:rsidRPr="00241047">
              <w:rPr>
                <w:rFonts w:ascii="Gill Sans MT" w:hAnsi="Gill Sans MT" w:cs="Arial"/>
                <w:sz w:val="22"/>
                <w:szCs w:val="22"/>
              </w:rPr>
              <w:t xml:space="preserve"> activities to ensure implementation adheres to develop monthly work plans. </w:t>
            </w:r>
          </w:p>
          <w:p w:rsidR="00903D9A" w:rsidRPr="00241047" w:rsidRDefault="00903D9A" w:rsidP="00903D9A">
            <w:pPr>
              <w:numPr>
                <w:ilvl w:val="0"/>
                <w:numId w:val="3"/>
              </w:numPr>
              <w:suppressAutoHyphens w:val="0"/>
              <w:rPr>
                <w:rFonts w:ascii="Gill Sans MT" w:hAnsi="Gill Sans MT" w:cs="Arial"/>
                <w:sz w:val="22"/>
                <w:szCs w:val="22"/>
              </w:rPr>
            </w:pPr>
            <w:r w:rsidRPr="00241047">
              <w:rPr>
                <w:rFonts w:ascii="Gill Sans MT" w:hAnsi="Gill Sans MT" w:cs="Arial"/>
                <w:sz w:val="22"/>
                <w:szCs w:val="22"/>
              </w:rPr>
              <w:t>Support re</w:t>
            </w:r>
            <w:r w:rsidR="000B7348">
              <w:rPr>
                <w:rFonts w:ascii="Gill Sans MT" w:hAnsi="Gill Sans MT" w:cs="Arial"/>
                <w:sz w:val="22"/>
                <w:szCs w:val="22"/>
              </w:rPr>
              <w:t xml:space="preserve">gular review meetings with the </w:t>
            </w:r>
            <w:r w:rsidR="000B7348" w:rsidRPr="000B7348">
              <w:rPr>
                <w:rFonts w:ascii="Gill Sans MT" w:hAnsi="Gill Sans MT" w:cs="Arial"/>
                <w:sz w:val="22"/>
                <w:szCs w:val="22"/>
                <w:highlight w:val="yellow"/>
              </w:rPr>
              <w:t>community health promoters</w:t>
            </w:r>
            <w:r w:rsidR="000B7348">
              <w:rPr>
                <w:rFonts w:ascii="Gill Sans MT" w:hAnsi="Gill Sans MT" w:cs="Arial"/>
                <w:sz w:val="22"/>
                <w:szCs w:val="22"/>
              </w:rPr>
              <w:t>, sub c</w:t>
            </w:r>
            <w:r w:rsidR="000B7348" w:rsidRPr="00241047">
              <w:rPr>
                <w:rFonts w:ascii="Gill Sans MT" w:hAnsi="Gill Sans MT" w:cs="Arial"/>
                <w:sz w:val="22"/>
                <w:szCs w:val="22"/>
              </w:rPr>
              <w:t>ounty</w:t>
            </w:r>
            <w:r w:rsidRPr="00241047">
              <w:rPr>
                <w:rFonts w:ascii="Gill Sans MT" w:hAnsi="Gill Sans MT" w:cs="Arial"/>
                <w:sz w:val="22"/>
                <w:szCs w:val="22"/>
              </w:rPr>
              <w:t xml:space="preserve"> community strategy focal person and community health assistants. </w:t>
            </w:r>
          </w:p>
          <w:p w:rsidR="00903D9A" w:rsidRPr="00241047" w:rsidRDefault="00903D9A" w:rsidP="00871B51">
            <w:pPr>
              <w:suppressAutoHyphens w:val="0"/>
              <w:ind w:left="360"/>
              <w:rPr>
                <w:rFonts w:ascii="Gill Sans MT" w:hAnsi="Gill Sans MT" w:cs="Arial"/>
                <w:sz w:val="22"/>
                <w:szCs w:val="22"/>
              </w:rPr>
            </w:pPr>
          </w:p>
          <w:p w:rsidR="00903D9A" w:rsidRPr="00241047" w:rsidRDefault="00903D9A" w:rsidP="00903D9A">
            <w:pPr>
              <w:numPr>
                <w:ilvl w:val="0"/>
                <w:numId w:val="10"/>
              </w:numPr>
              <w:suppressAutoHyphens w:val="0"/>
              <w:rPr>
                <w:rFonts w:ascii="Gill Sans MT" w:hAnsi="Gill Sans MT" w:cs="Arial"/>
                <w:b/>
                <w:sz w:val="22"/>
                <w:szCs w:val="22"/>
              </w:rPr>
            </w:pPr>
            <w:r w:rsidRPr="00241047">
              <w:rPr>
                <w:rFonts w:ascii="Gill Sans MT" w:hAnsi="Gill Sans MT" w:cs="Arial"/>
                <w:b/>
                <w:sz w:val="22"/>
                <w:szCs w:val="22"/>
              </w:rPr>
              <w:t>Development of health education training and counselling materials.</w:t>
            </w:r>
          </w:p>
          <w:p w:rsidR="00903D9A" w:rsidRPr="00241047" w:rsidRDefault="00903D9A" w:rsidP="00903D9A">
            <w:pPr>
              <w:numPr>
                <w:ilvl w:val="0"/>
                <w:numId w:val="4"/>
              </w:numPr>
              <w:suppressAutoHyphens w:val="0"/>
              <w:rPr>
                <w:rFonts w:ascii="Gill Sans MT" w:hAnsi="Gill Sans MT" w:cs="Arial"/>
                <w:sz w:val="22"/>
                <w:szCs w:val="22"/>
              </w:rPr>
            </w:pPr>
            <w:r w:rsidRPr="00241047">
              <w:rPr>
                <w:rFonts w:ascii="Gill Sans MT" w:hAnsi="Gill Sans MT" w:cs="Arial"/>
                <w:sz w:val="22"/>
                <w:szCs w:val="22"/>
              </w:rPr>
              <w:t xml:space="preserve">Participate in the design/adaptation of appropriate health education and </w:t>
            </w:r>
            <w:r w:rsidR="000B7348">
              <w:rPr>
                <w:rFonts w:ascii="Gill Sans MT" w:hAnsi="Gill Sans MT" w:cs="Arial"/>
                <w:sz w:val="22"/>
                <w:szCs w:val="22"/>
              </w:rPr>
              <w:t xml:space="preserve">promotion methods and tools, </w:t>
            </w:r>
            <w:r w:rsidRPr="00241047">
              <w:rPr>
                <w:rFonts w:ascii="Gill Sans MT" w:hAnsi="Gill Sans MT" w:cs="Arial"/>
                <w:sz w:val="22"/>
                <w:szCs w:val="22"/>
              </w:rPr>
              <w:t xml:space="preserve"> pre- testing them with the team and community members.</w:t>
            </w:r>
          </w:p>
          <w:p w:rsidR="00903D9A" w:rsidRPr="00241047" w:rsidRDefault="00903D9A" w:rsidP="00903D9A">
            <w:pPr>
              <w:numPr>
                <w:ilvl w:val="0"/>
                <w:numId w:val="4"/>
              </w:numPr>
              <w:suppressAutoHyphens w:val="0"/>
              <w:rPr>
                <w:rFonts w:ascii="Gill Sans MT" w:hAnsi="Gill Sans MT" w:cs="Arial"/>
                <w:sz w:val="22"/>
                <w:szCs w:val="22"/>
              </w:rPr>
            </w:pPr>
            <w:r w:rsidRPr="00241047">
              <w:rPr>
                <w:rFonts w:ascii="Gill Sans MT" w:hAnsi="Gill Sans MT" w:cs="Arial"/>
                <w:sz w:val="22"/>
                <w:szCs w:val="22"/>
              </w:rPr>
              <w:t>Liaise with the health education department at the Ministry of health to adapt and produce appropriate health education materials</w:t>
            </w:r>
          </w:p>
          <w:p w:rsidR="00903D9A" w:rsidRPr="00241047" w:rsidRDefault="00903D9A" w:rsidP="00871B51">
            <w:pPr>
              <w:ind w:left="360"/>
              <w:rPr>
                <w:rFonts w:ascii="Gill Sans MT" w:hAnsi="Gill Sans MT" w:cs="Arial"/>
                <w:sz w:val="22"/>
                <w:szCs w:val="22"/>
              </w:rPr>
            </w:pPr>
          </w:p>
          <w:p w:rsidR="00903D9A" w:rsidRPr="00241047" w:rsidRDefault="00903D9A" w:rsidP="00903D9A">
            <w:pPr>
              <w:numPr>
                <w:ilvl w:val="0"/>
                <w:numId w:val="10"/>
              </w:numPr>
              <w:suppressAutoHyphens w:val="0"/>
              <w:rPr>
                <w:rFonts w:ascii="Gill Sans MT" w:hAnsi="Gill Sans MT" w:cs="Arial"/>
                <w:b/>
                <w:sz w:val="22"/>
                <w:szCs w:val="22"/>
              </w:rPr>
            </w:pPr>
            <w:r w:rsidRPr="00241047">
              <w:rPr>
                <w:rFonts w:ascii="Gill Sans MT" w:hAnsi="Gill Sans MT" w:cs="Arial"/>
                <w:b/>
                <w:sz w:val="22"/>
                <w:szCs w:val="22"/>
              </w:rPr>
              <w:t>Network and coordinate with the relevant sectors and agencies implementing health activities at national and community level.</w:t>
            </w:r>
          </w:p>
          <w:p w:rsidR="00903D9A" w:rsidRPr="00241047" w:rsidRDefault="00903D9A" w:rsidP="00903D9A">
            <w:pPr>
              <w:numPr>
                <w:ilvl w:val="0"/>
                <w:numId w:val="5"/>
              </w:numPr>
              <w:suppressAutoHyphens w:val="0"/>
              <w:rPr>
                <w:rFonts w:ascii="Gill Sans MT" w:hAnsi="Gill Sans MT" w:cs="Arial"/>
                <w:sz w:val="22"/>
                <w:szCs w:val="22"/>
              </w:rPr>
            </w:pPr>
            <w:r w:rsidRPr="00241047">
              <w:rPr>
                <w:rFonts w:ascii="Gill Sans MT" w:hAnsi="Gill Sans MT" w:cs="Arial"/>
                <w:sz w:val="22"/>
                <w:szCs w:val="22"/>
              </w:rPr>
              <w:t xml:space="preserve">Identify areas of synergy in the field with the Ministry of Health and other implementing agencies working with communities.  </w:t>
            </w:r>
          </w:p>
          <w:p w:rsidR="00903D9A" w:rsidRPr="00241047" w:rsidRDefault="00903D9A" w:rsidP="00903D9A">
            <w:pPr>
              <w:numPr>
                <w:ilvl w:val="0"/>
                <w:numId w:val="5"/>
              </w:numPr>
              <w:suppressAutoHyphens w:val="0"/>
              <w:rPr>
                <w:rFonts w:ascii="Gill Sans MT" w:hAnsi="Gill Sans MT" w:cs="Arial"/>
                <w:sz w:val="22"/>
                <w:szCs w:val="22"/>
              </w:rPr>
            </w:pPr>
            <w:r w:rsidRPr="00241047">
              <w:rPr>
                <w:rFonts w:ascii="Gill Sans MT" w:hAnsi="Gill Sans MT" w:cs="Arial"/>
                <w:sz w:val="22"/>
                <w:szCs w:val="22"/>
              </w:rPr>
              <w:t>Come up with a comprehensive plan of activities within the identified areas of synergy with the actors named above.</w:t>
            </w:r>
          </w:p>
          <w:p w:rsidR="00903D9A" w:rsidRPr="00241047" w:rsidRDefault="00903D9A" w:rsidP="00871B51">
            <w:pPr>
              <w:suppressAutoHyphens w:val="0"/>
              <w:ind w:left="360"/>
              <w:rPr>
                <w:rFonts w:ascii="Gill Sans MT" w:hAnsi="Gill Sans MT" w:cs="Arial"/>
                <w:sz w:val="22"/>
                <w:szCs w:val="22"/>
              </w:rPr>
            </w:pPr>
          </w:p>
          <w:p w:rsidR="00903D9A" w:rsidRPr="00241047" w:rsidRDefault="00903D9A" w:rsidP="00903D9A">
            <w:pPr>
              <w:numPr>
                <w:ilvl w:val="0"/>
                <w:numId w:val="10"/>
              </w:numPr>
              <w:suppressAutoHyphens w:val="0"/>
              <w:rPr>
                <w:rFonts w:ascii="Gill Sans MT" w:hAnsi="Gill Sans MT" w:cs="Arial"/>
                <w:b/>
                <w:sz w:val="22"/>
                <w:szCs w:val="22"/>
              </w:rPr>
            </w:pPr>
            <w:r w:rsidRPr="00241047">
              <w:rPr>
                <w:rFonts w:ascii="Gill Sans MT" w:hAnsi="Gill Sans MT" w:cs="Arial"/>
                <w:b/>
                <w:sz w:val="22"/>
                <w:szCs w:val="22"/>
              </w:rPr>
              <w:t>Implement Community Mobilization Activities.</w:t>
            </w:r>
          </w:p>
          <w:p w:rsidR="00903D9A" w:rsidRPr="00241047" w:rsidRDefault="00903D9A" w:rsidP="00903D9A">
            <w:pPr>
              <w:numPr>
                <w:ilvl w:val="0"/>
                <w:numId w:val="6"/>
              </w:numPr>
              <w:suppressAutoHyphens w:val="0"/>
              <w:rPr>
                <w:rFonts w:ascii="Gill Sans MT" w:hAnsi="Gill Sans MT" w:cs="Arial"/>
                <w:sz w:val="22"/>
                <w:szCs w:val="22"/>
              </w:rPr>
            </w:pPr>
            <w:r w:rsidRPr="00241047">
              <w:rPr>
                <w:rFonts w:ascii="Gill Sans MT" w:hAnsi="Gill Sans MT" w:cs="Arial"/>
                <w:sz w:val="22"/>
                <w:szCs w:val="22"/>
              </w:rPr>
              <w:t>Liaise and establish strong links with existing community structures including mother to mother support groups, community units, youth groups, village elders and religious leaders.</w:t>
            </w:r>
          </w:p>
          <w:p w:rsidR="00903D9A" w:rsidRPr="00241047" w:rsidRDefault="00903D9A" w:rsidP="00903D9A">
            <w:pPr>
              <w:numPr>
                <w:ilvl w:val="0"/>
                <w:numId w:val="6"/>
              </w:numPr>
              <w:suppressAutoHyphens w:val="0"/>
              <w:rPr>
                <w:rFonts w:ascii="Gill Sans MT" w:hAnsi="Gill Sans MT" w:cs="Arial"/>
                <w:sz w:val="22"/>
                <w:szCs w:val="22"/>
              </w:rPr>
            </w:pPr>
            <w:r w:rsidRPr="00241047">
              <w:rPr>
                <w:rFonts w:ascii="Gill Sans MT" w:hAnsi="Gill Sans MT" w:cs="Arial"/>
                <w:sz w:val="22"/>
                <w:szCs w:val="22"/>
              </w:rPr>
              <w:t>Support community dialogue and action days.</w:t>
            </w:r>
          </w:p>
          <w:p w:rsidR="00903D9A" w:rsidRPr="00241047" w:rsidRDefault="00903D9A" w:rsidP="00871B51">
            <w:pPr>
              <w:rPr>
                <w:rFonts w:ascii="Gill Sans MT" w:hAnsi="Gill Sans MT" w:cs="Arial"/>
                <w:sz w:val="22"/>
                <w:szCs w:val="22"/>
              </w:rPr>
            </w:pPr>
          </w:p>
          <w:p w:rsidR="00903D9A" w:rsidRPr="00241047" w:rsidRDefault="00903D9A" w:rsidP="00903D9A">
            <w:pPr>
              <w:numPr>
                <w:ilvl w:val="0"/>
                <w:numId w:val="10"/>
              </w:numPr>
              <w:suppressAutoHyphens w:val="0"/>
              <w:rPr>
                <w:rFonts w:ascii="Gill Sans MT" w:hAnsi="Gill Sans MT" w:cs="Arial"/>
                <w:b/>
                <w:sz w:val="22"/>
                <w:szCs w:val="22"/>
              </w:rPr>
            </w:pPr>
            <w:r w:rsidRPr="00241047">
              <w:rPr>
                <w:rFonts w:ascii="Gill Sans MT" w:hAnsi="Gill Sans MT" w:cs="Arial"/>
                <w:b/>
                <w:sz w:val="22"/>
                <w:szCs w:val="22"/>
              </w:rPr>
              <w:t>Strengthen Community – Health Facility Referral system and Linkage.</w:t>
            </w:r>
          </w:p>
          <w:p w:rsidR="00903D9A" w:rsidRPr="00241047" w:rsidRDefault="00903D9A" w:rsidP="00903D9A">
            <w:pPr>
              <w:numPr>
                <w:ilvl w:val="0"/>
                <w:numId w:val="7"/>
              </w:numPr>
              <w:suppressAutoHyphens w:val="0"/>
              <w:rPr>
                <w:rFonts w:ascii="Gill Sans MT" w:hAnsi="Gill Sans MT" w:cs="Arial"/>
                <w:sz w:val="22"/>
                <w:szCs w:val="22"/>
              </w:rPr>
            </w:pPr>
            <w:r w:rsidRPr="00241047">
              <w:rPr>
                <w:rFonts w:ascii="Gill Sans MT" w:hAnsi="Gill Sans MT" w:cs="Arial"/>
                <w:sz w:val="22"/>
                <w:szCs w:val="22"/>
              </w:rPr>
              <w:t xml:space="preserve">Work with Ministry of Health to strengthen a referral system at community level and implement activities to strengthen the community –facility linkage.  </w:t>
            </w:r>
          </w:p>
          <w:p w:rsidR="00903D9A" w:rsidRPr="00241047" w:rsidRDefault="00903D9A" w:rsidP="00871B51">
            <w:pPr>
              <w:suppressAutoHyphens w:val="0"/>
              <w:ind w:left="360"/>
              <w:jc w:val="both"/>
              <w:outlineLvl w:val="0"/>
              <w:rPr>
                <w:rFonts w:ascii="Gill Sans MT" w:hAnsi="Gill Sans MT"/>
                <w:sz w:val="22"/>
                <w:szCs w:val="22"/>
              </w:rPr>
            </w:pPr>
          </w:p>
        </w:tc>
      </w:tr>
      <w:tr w:rsidR="00903D9A" w:rsidRPr="00241047" w:rsidTr="00871B51">
        <w:tc>
          <w:tcPr>
            <w:tcW w:w="9484" w:type="dxa"/>
            <w:gridSpan w:val="2"/>
            <w:tcBorders>
              <w:top w:val="single" w:sz="4" w:space="0" w:color="000000"/>
              <w:left w:val="single" w:sz="4" w:space="0" w:color="000000"/>
              <w:bottom w:val="single" w:sz="4" w:space="0" w:color="000000"/>
              <w:right w:val="single" w:sz="4" w:space="0" w:color="000000"/>
            </w:tcBorders>
          </w:tcPr>
          <w:p w:rsidR="00903D9A" w:rsidRPr="004C3FFF" w:rsidRDefault="00903D9A" w:rsidP="00871B51">
            <w:pPr>
              <w:snapToGrid w:val="0"/>
              <w:ind w:left="-24"/>
              <w:rPr>
                <w:rFonts w:ascii="Gill Sans MT" w:hAnsi="Gill Sans MT" w:cs="Arial"/>
                <w:b/>
                <w:i/>
                <w:color w:val="808080"/>
                <w:sz w:val="22"/>
                <w:szCs w:val="22"/>
              </w:rPr>
            </w:pPr>
            <w:r w:rsidRPr="004C3FFF">
              <w:rPr>
                <w:rFonts w:ascii="Gill Sans MT" w:hAnsi="Gill Sans MT" w:cs="Arial"/>
                <w:b/>
                <w:sz w:val="22"/>
                <w:szCs w:val="22"/>
              </w:rPr>
              <w:lastRenderedPageBreak/>
              <w:t>BEHAVIOURS (Values in Practice</w:t>
            </w:r>
            <w:r w:rsidRPr="004C3FFF">
              <w:rPr>
                <w:rFonts w:ascii="Gill Sans MT" w:hAnsi="Gill Sans MT" w:cs="Arial"/>
                <w:sz w:val="22"/>
                <w:szCs w:val="22"/>
              </w:rPr>
              <w:t>)</w:t>
            </w:r>
          </w:p>
          <w:p w:rsidR="00903D9A" w:rsidRPr="004C3FFF" w:rsidRDefault="00903D9A" w:rsidP="00871B51">
            <w:pPr>
              <w:ind w:left="-24"/>
              <w:rPr>
                <w:rFonts w:ascii="Gill Sans MT" w:hAnsi="Gill Sans MT" w:cs="Arial"/>
                <w:b/>
                <w:sz w:val="22"/>
                <w:szCs w:val="22"/>
              </w:rPr>
            </w:pPr>
            <w:r w:rsidRPr="004C3FFF">
              <w:rPr>
                <w:rFonts w:ascii="Gill Sans MT" w:hAnsi="Gill Sans MT" w:cs="Arial"/>
                <w:b/>
                <w:sz w:val="22"/>
                <w:szCs w:val="22"/>
              </w:rPr>
              <w:t>Accountability:</w:t>
            </w:r>
          </w:p>
          <w:p w:rsidR="00903D9A" w:rsidRPr="004C3FFF" w:rsidRDefault="00A75FC8" w:rsidP="00903D9A">
            <w:pPr>
              <w:numPr>
                <w:ilvl w:val="0"/>
                <w:numId w:val="11"/>
              </w:numPr>
              <w:rPr>
                <w:rFonts w:ascii="Gill Sans MT" w:hAnsi="Gill Sans MT" w:cs="Arial"/>
                <w:sz w:val="22"/>
                <w:szCs w:val="22"/>
              </w:rPr>
            </w:pPr>
            <w:r>
              <w:rPr>
                <w:rFonts w:ascii="Gill Sans MT" w:hAnsi="Gill Sans MT" w:cs="Arial"/>
                <w:sz w:val="22"/>
                <w:szCs w:val="22"/>
              </w:rPr>
              <w:t>H</w:t>
            </w:r>
            <w:r w:rsidR="00903D9A" w:rsidRPr="004C3FFF">
              <w:rPr>
                <w:rFonts w:ascii="Gill Sans MT" w:hAnsi="Gill Sans MT" w:cs="Arial"/>
                <w:sz w:val="22"/>
                <w:szCs w:val="22"/>
              </w:rPr>
              <w:t xml:space="preserve">olds </w:t>
            </w:r>
            <w:r w:rsidRPr="004C3FFF">
              <w:rPr>
                <w:rFonts w:ascii="Gill Sans MT" w:hAnsi="Gill Sans MT" w:cs="Arial"/>
                <w:sz w:val="22"/>
                <w:szCs w:val="22"/>
              </w:rPr>
              <w:t>self-accountable</w:t>
            </w:r>
            <w:r w:rsidR="00903D9A" w:rsidRPr="004C3FFF">
              <w:rPr>
                <w:rFonts w:ascii="Gill Sans MT" w:hAnsi="Gill Sans MT" w:cs="Arial"/>
                <w:sz w:val="22"/>
                <w:szCs w:val="22"/>
              </w:rPr>
              <w:t xml:space="preserve"> for making decisions, managing resources efficiently, achieving and role modelling Save the Children values</w:t>
            </w:r>
          </w:p>
          <w:p w:rsidR="00903D9A" w:rsidRPr="004C3FFF" w:rsidRDefault="00A75FC8" w:rsidP="00903D9A">
            <w:pPr>
              <w:numPr>
                <w:ilvl w:val="0"/>
                <w:numId w:val="11"/>
              </w:numPr>
              <w:rPr>
                <w:rFonts w:ascii="Gill Sans MT" w:hAnsi="Gill Sans MT" w:cs="Arial"/>
                <w:sz w:val="22"/>
                <w:szCs w:val="22"/>
              </w:rPr>
            </w:pPr>
            <w:r>
              <w:rPr>
                <w:rFonts w:ascii="Gill Sans MT" w:hAnsi="Gill Sans MT" w:cs="Arial"/>
                <w:sz w:val="22"/>
                <w:szCs w:val="22"/>
              </w:rPr>
              <w:t>H</w:t>
            </w:r>
            <w:r w:rsidR="00903D9A" w:rsidRPr="004C3FFF">
              <w:rPr>
                <w:rFonts w:ascii="Gill Sans MT" w:hAnsi="Gill Sans MT" w:cs="Arial"/>
                <w:sz w:val="22"/>
                <w:szCs w:val="22"/>
              </w:rPr>
              <w:t>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rsidR="00903D9A" w:rsidRPr="004C3FFF" w:rsidRDefault="00903D9A" w:rsidP="00871B51">
            <w:pPr>
              <w:ind w:left="-24"/>
              <w:rPr>
                <w:rFonts w:ascii="Gill Sans MT" w:hAnsi="Gill Sans MT" w:cs="Arial"/>
                <w:b/>
                <w:sz w:val="22"/>
                <w:szCs w:val="22"/>
              </w:rPr>
            </w:pPr>
            <w:r w:rsidRPr="004C3FFF">
              <w:rPr>
                <w:rFonts w:ascii="Gill Sans MT" w:hAnsi="Gill Sans MT" w:cs="Arial"/>
                <w:b/>
                <w:sz w:val="22"/>
                <w:szCs w:val="22"/>
              </w:rPr>
              <w:t>Ambition:</w:t>
            </w:r>
          </w:p>
          <w:p w:rsidR="00903D9A" w:rsidRPr="004C3FFF" w:rsidRDefault="00A75FC8" w:rsidP="00903D9A">
            <w:pPr>
              <w:numPr>
                <w:ilvl w:val="0"/>
                <w:numId w:val="13"/>
              </w:numPr>
              <w:rPr>
                <w:rFonts w:ascii="Gill Sans MT" w:hAnsi="Gill Sans MT" w:cs="Arial"/>
                <w:sz w:val="22"/>
                <w:szCs w:val="22"/>
              </w:rPr>
            </w:pPr>
            <w:r>
              <w:rPr>
                <w:rFonts w:ascii="Gill Sans MT" w:hAnsi="Gill Sans MT" w:cs="Arial"/>
                <w:sz w:val="22"/>
                <w:szCs w:val="22"/>
              </w:rPr>
              <w:t>S</w:t>
            </w:r>
            <w:r w:rsidR="00903D9A" w:rsidRPr="004C3FFF">
              <w:rPr>
                <w:rFonts w:ascii="Gill Sans MT" w:hAnsi="Gill Sans MT" w:cs="Arial"/>
                <w:sz w:val="22"/>
                <w:szCs w:val="22"/>
              </w:rPr>
              <w:t>ets ambitious and challenging goals for themselves and their team, takes responsibility for their own personal development and encourages their team to do the same</w:t>
            </w:r>
          </w:p>
          <w:p w:rsidR="00903D9A" w:rsidRPr="004C3FFF" w:rsidRDefault="00A75FC8" w:rsidP="00903D9A">
            <w:pPr>
              <w:numPr>
                <w:ilvl w:val="0"/>
                <w:numId w:val="13"/>
              </w:numPr>
              <w:rPr>
                <w:rFonts w:ascii="Gill Sans MT" w:hAnsi="Gill Sans MT" w:cs="Arial"/>
                <w:sz w:val="22"/>
                <w:szCs w:val="22"/>
              </w:rPr>
            </w:pPr>
            <w:r>
              <w:rPr>
                <w:rFonts w:ascii="Gill Sans MT" w:hAnsi="Gill Sans MT" w:cs="Arial"/>
                <w:sz w:val="22"/>
                <w:szCs w:val="22"/>
              </w:rPr>
              <w:t>W</w:t>
            </w:r>
            <w:r w:rsidR="00903D9A" w:rsidRPr="004C3FFF">
              <w:rPr>
                <w:rFonts w:ascii="Gill Sans MT" w:hAnsi="Gill Sans MT" w:cs="Arial"/>
                <w:sz w:val="22"/>
                <w:szCs w:val="22"/>
              </w:rPr>
              <w:t>idely shares their personal vision for Save the Children, engages and motivates others</w:t>
            </w:r>
          </w:p>
          <w:p w:rsidR="00903D9A" w:rsidRPr="004C3FFF" w:rsidRDefault="00A75FC8" w:rsidP="00903D9A">
            <w:pPr>
              <w:numPr>
                <w:ilvl w:val="0"/>
                <w:numId w:val="13"/>
              </w:numPr>
              <w:rPr>
                <w:rFonts w:ascii="Gill Sans MT" w:hAnsi="Gill Sans MT" w:cs="Arial"/>
                <w:sz w:val="22"/>
                <w:szCs w:val="22"/>
              </w:rPr>
            </w:pPr>
            <w:r>
              <w:rPr>
                <w:rFonts w:ascii="Gill Sans MT" w:hAnsi="Gill Sans MT" w:cs="Arial"/>
                <w:sz w:val="22"/>
                <w:szCs w:val="22"/>
              </w:rPr>
              <w:t>F</w:t>
            </w:r>
            <w:r w:rsidR="00903D9A" w:rsidRPr="004C3FFF">
              <w:rPr>
                <w:rFonts w:ascii="Gill Sans MT" w:hAnsi="Gill Sans MT" w:cs="Arial"/>
                <w:sz w:val="22"/>
                <w:szCs w:val="22"/>
              </w:rPr>
              <w:t>uture orientated, thinks strategically and on a global scale.</w:t>
            </w:r>
          </w:p>
          <w:p w:rsidR="00903D9A" w:rsidRPr="004C3FFF" w:rsidRDefault="00903D9A" w:rsidP="00871B51">
            <w:pPr>
              <w:ind w:left="-24"/>
              <w:rPr>
                <w:rFonts w:ascii="Gill Sans MT" w:hAnsi="Gill Sans MT" w:cs="Arial"/>
                <w:b/>
                <w:sz w:val="22"/>
                <w:szCs w:val="22"/>
              </w:rPr>
            </w:pPr>
            <w:r w:rsidRPr="004C3FFF">
              <w:rPr>
                <w:rFonts w:ascii="Gill Sans MT" w:hAnsi="Gill Sans MT" w:cs="Arial"/>
                <w:b/>
                <w:sz w:val="22"/>
                <w:szCs w:val="22"/>
              </w:rPr>
              <w:t>Collaboration:</w:t>
            </w:r>
          </w:p>
          <w:p w:rsidR="00903D9A" w:rsidRPr="004C3FFF" w:rsidRDefault="00A75FC8" w:rsidP="00903D9A">
            <w:pPr>
              <w:numPr>
                <w:ilvl w:val="0"/>
                <w:numId w:val="12"/>
              </w:numPr>
              <w:rPr>
                <w:rFonts w:ascii="Gill Sans MT" w:hAnsi="Gill Sans MT" w:cs="Arial"/>
                <w:sz w:val="22"/>
                <w:szCs w:val="22"/>
              </w:rPr>
            </w:pPr>
            <w:r>
              <w:rPr>
                <w:rFonts w:ascii="Gill Sans MT" w:hAnsi="Gill Sans MT" w:cs="Arial"/>
                <w:sz w:val="22"/>
                <w:szCs w:val="22"/>
              </w:rPr>
              <w:t>B</w:t>
            </w:r>
            <w:r w:rsidR="00903D9A" w:rsidRPr="004C3FFF">
              <w:rPr>
                <w:rFonts w:ascii="Gill Sans MT" w:hAnsi="Gill Sans MT" w:cs="Arial"/>
                <w:sz w:val="22"/>
                <w:szCs w:val="22"/>
              </w:rPr>
              <w:t>uilds and maintains effective relationships, with their team, colleagues, Members and external partners and supporters</w:t>
            </w:r>
          </w:p>
          <w:p w:rsidR="00903D9A" w:rsidRPr="004C3FFF" w:rsidRDefault="00A75FC8" w:rsidP="00903D9A">
            <w:pPr>
              <w:numPr>
                <w:ilvl w:val="0"/>
                <w:numId w:val="12"/>
              </w:numPr>
              <w:rPr>
                <w:rFonts w:ascii="Gill Sans MT" w:hAnsi="Gill Sans MT" w:cs="Arial"/>
                <w:sz w:val="22"/>
                <w:szCs w:val="22"/>
              </w:rPr>
            </w:pPr>
            <w:r>
              <w:rPr>
                <w:rFonts w:ascii="Gill Sans MT" w:hAnsi="Gill Sans MT" w:cs="Arial"/>
                <w:sz w:val="22"/>
                <w:szCs w:val="22"/>
              </w:rPr>
              <w:t>V</w:t>
            </w:r>
            <w:r w:rsidR="00903D9A" w:rsidRPr="004C3FFF">
              <w:rPr>
                <w:rFonts w:ascii="Gill Sans MT" w:hAnsi="Gill Sans MT" w:cs="Arial"/>
                <w:sz w:val="22"/>
                <w:szCs w:val="22"/>
              </w:rPr>
              <w:t>alues diversity, sees it as a source of competitive strength</w:t>
            </w:r>
          </w:p>
          <w:p w:rsidR="00903D9A" w:rsidRPr="004C3FFF" w:rsidRDefault="00903D9A" w:rsidP="00903D9A">
            <w:pPr>
              <w:numPr>
                <w:ilvl w:val="0"/>
                <w:numId w:val="1"/>
              </w:numPr>
              <w:rPr>
                <w:rFonts w:ascii="Gill Sans MT" w:hAnsi="Gill Sans MT" w:cs="Arial"/>
                <w:sz w:val="22"/>
                <w:szCs w:val="22"/>
              </w:rPr>
            </w:pPr>
            <w:r w:rsidRPr="004C3FFF">
              <w:rPr>
                <w:rFonts w:ascii="Gill Sans MT" w:hAnsi="Gill Sans MT" w:cs="Arial"/>
                <w:sz w:val="22"/>
                <w:szCs w:val="22"/>
              </w:rPr>
              <w:t>Approachable, good listener, easy to talk to.</w:t>
            </w:r>
          </w:p>
          <w:p w:rsidR="00903D9A" w:rsidRPr="004C3FFF" w:rsidRDefault="00903D9A" w:rsidP="00871B51">
            <w:pPr>
              <w:ind w:left="-24"/>
              <w:rPr>
                <w:rFonts w:ascii="Gill Sans MT" w:hAnsi="Gill Sans MT" w:cs="Arial"/>
                <w:b/>
                <w:sz w:val="22"/>
                <w:szCs w:val="22"/>
              </w:rPr>
            </w:pPr>
            <w:r w:rsidRPr="004C3FFF">
              <w:rPr>
                <w:rFonts w:ascii="Gill Sans MT" w:hAnsi="Gill Sans MT" w:cs="Arial"/>
                <w:b/>
                <w:sz w:val="22"/>
                <w:szCs w:val="22"/>
              </w:rPr>
              <w:t>Creativity:</w:t>
            </w:r>
          </w:p>
          <w:p w:rsidR="00903D9A" w:rsidRPr="004C3FFF" w:rsidRDefault="00903D9A" w:rsidP="00903D9A">
            <w:pPr>
              <w:numPr>
                <w:ilvl w:val="0"/>
                <w:numId w:val="12"/>
              </w:numPr>
              <w:rPr>
                <w:rFonts w:ascii="Gill Sans MT" w:hAnsi="Gill Sans MT" w:cs="Arial"/>
                <w:sz w:val="22"/>
                <w:szCs w:val="22"/>
              </w:rPr>
            </w:pPr>
            <w:r w:rsidRPr="004C3FFF">
              <w:rPr>
                <w:rFonts w:ascii="Gill Sans MT" w:hAnsi="Gill Sans MT" w:cs="Arial"/>
                <w:sz w:val="22"/>
                <w:szCs w:val="22"/>
              </w:rPr>
              <w:t>develops and encourages new and innovative solutions</w:t>
            </w:r>
          </w:p>
          <w:p w:rsidR="00903D9A" w:rsidRPr="004C3FFF" w:rsidRDefault="00903D9A" w:rsidP="00903D9A">
            <w:pPr>
              <w:numPr>
                <w:ilvl w:val="0"/>
                <w:numId w:val="12"/>
              </w:numPr>
              <w:rPr>
                <w:rFonts w:ascii="Gill Sans MT" w:hAnsi="Gill Sans MT" w:cs="Arial"/>
                <w:sz w:val="22"/>
                <w:szCs w:val="22"/>
              </w:rPr>
            </w:pPr>
            <w:r w:rsidRPr="004C3FFF">
              <w:rPr>
                <w:rFonts w:ascii="Gill Sans MT" w:hAnsi="Gill Sans MT" w:cs="Arial"/>
                <w:sz w:val="22"/>
                <w:szCs w:val="22"/>
              </w:rPr>
              <w:t>Willing to take disciplined risks.</w:t>
            </w:r>
          </w:p>
          <w:p w:rsidR="00903D9A" w:rsidRPr="004C3FFF" w:rsidRDefault="00903D9A" w:rsidP="00871B51">
            <w:pPr>
              <w:ind w:left="-24"/>
              <w:rPr>
                <w:rFonts w:ascii="Gill Sans MT" w:hAnsi="Gill Sans MT" w:cs="Arial"/>
                <w:b/>
                <w:sz w:val="22"/>
                <w:szCs w:val="22"/>
              </w:rPr>
            </w:pPr>
            <w:r w:rsidRPr="004C3FFF">
              <w:rPr>
                <w:rFonts w:ascii="Gill Sans MT" w:hAnsi="Gill Sans MT" w:cs="Arial"/>
                <w:b/>
                <w:sz w:val="22"/>
                <w:szCs w:val="22"/>
              </w:rPr>
              <w:t>Integrity:</w:t>
            </w:r>
          </w:p>
          <w:p w:rsidR="00903D9A" w:rsidRPr="00F863A2" w:rsidRDefault="00903D9A" w:rsidP="00903D9A">
            <w:pPr>
              <w:numPr>
                <w:ilvl w:val="0"/>
                <w:numId w:val="12"/>
              </w:numPr>
              <w:rPr>
                <w:rFonts w:ascii="Gill Sans MT" w:hAnsi="Gill Sans MT" w:cs="Arial"/>
                <w:sz w:val="22"/>
                <w:szCs w:val="22"/>
              </w:rPr>
            </w:pPr>
            <w:r w:rsidRPr="004C3FFF">
              <w:rPr>
                <w:rFonts w:ascii="Gill Sans MT" w:hAnsi="Gill Sans MT" w:cs="Arial"/>
                <w:sz w:val="22"/>
                <w:szCs w:val="22"/>
              </w:rPr>
              <w:t>honest, encourages openness and transparency; demonstrates highest levels of integrity</w:t>
            </w:r>
          </w:p>
        </w:tc>
      </w:tr>
      <w:tr w:rsidR="00903D9A" w:rsidRPr="00241047" w:rsidTr="00871B51">
        <w:tc>
          <w:tcPr>
            <w:tcW w:w="9484" w:type="dxa"/>
            <w:gridSpan w:val="2"/>
            <w:tcBorders>
              <w:top w:val="single" w:sz="4" w:space="0" w:color="000000"/>
              <w:left w:val="single" w:sz="4" w:space="0" w:color="000000"/>
              <w:bottom w:val="single" w:sz="4" w:space="0" w:color="000000"/>
              <w:right w:val="single" w:sz="4" w:space="0" w:color="000000"/>
            </w:tcBorders>
          </w:tcPr>
          <w:p w:rsidR="00903D9A" w:rsidRPr="00241047" w:rsidRDefault="00903D9A" w:rsidP="00871B51">
            <w:pPr>
              <w:snapToGrid w:val="0"/>
              <w:rPr>
                <w:rFonts w:ascii="Gill Sans MT" w:hAnsi="Gill Sans MT" w:cs="Arial"/>
                <w:b/>
                <w:sz w:val="22"/>
                <w:szCs w:val="22"/>
              </w:rPr>
            </w:pPr>
            <w:r w:rsidRPr="00241047">
              <w:rPr>
                <w:rFonts w:ascii="Gill Sans MT" w:hAnsi="Gill Sans MT" w:cs="Arial"/>
                <w:b/>
                <w:sz w:val="22"/>
                <w:szCs w:val="22"/>
              </w:rPr>
              <w:t>QUALIFICATIONS AND EXPERIENCE</w:t>
            </w:r>
          </w:p>
          <w:p w:rsidR="00903D9A" w:rsidRPr="00241047" w:rsidRDefault="00903D9A" w:rsidP="00903D9A">
            <w:pPr>
              <w:pStyle w:val="ListParagraph"/>
              <w:numPr>
                <w:ilvl w:val="0"/>
                <w:numId w:val="8"/>
              </w:numPr>
              <w:rPr>
                <w:rFonts w:ascii="Gill Sans MT" w:hAnsi="Gill Sans MT" w:cs="Arial"/>
                <w:sz w:val="22"/>
                <w:szCs w:val="22"/>
              </w:rPr>
            </w:pPr>
            <w:r w:rsidRPr="00241047">
              <w:rPr>
                <w:rFonts w:ascii="Gill Sans MT" w:hAnsi="Gill Sans MT" w:cs="Arial"/>
                <w:sz w:val="22"/>
                <w:szCs w:val="22"/>
              </w:rPr>
              <w:t>Bachelor’s degree</w:t>
            </w:r>
            <w:r w:rsidR="008A3D2F">
              <w:rPr>
                <w:rFonts w:ascii="Gill Sans MT" w:hAnsi="Gill Sans MT" w:cs="Arial"/>
                <w:sz w:val="22"/>
                <w:szCs w:val="22"/>
              </w:rPr>
              <w:t xml:space="preserve"> or </w:t>
            </w:r>
            <w:r w:rsidR="008A3D2F" w:rsidRPr="008A3D2F">
              <w:rPr>
                <w:rFonts w:ascii="Gill Sans MT" w:hAnsi="Gill Sans MT" w:cs="Arial"/>
                <w:sz w:val="22"/>
                <w:szCs w:val="22"/>
                <w:highlight w:val="yellow"/>
              </w:rPr>
              <w:t>diploma</w:t>
            </w:r>
            <w:r w:rsidRPr="008A3D2F">
              <w:rPr>
                <w:rFonts w:ascii="Gill Sans MT" w:hAnsi="Gill Sans MT" w:cs="Arial"/>
                <w:sz w:val="22"/>
                <w:szCs w:val="22"/>
                <w:highlight w:val="yellow"/>
              </w:rPr>
              <w:t xml:space="preserve"> </w:t>
            </w:r>
            <w:r w:rsidR="008A3D2F" w:rsidRPr="008A3D2F">
              <w:rPr>
                <w:rFonts w:ascii="Gill Sans MT" w:hAnsi="Gill Sans MT" w:cs="Arial"/>
                <w:sz w:val="22"/>
                <w:szCs w:val="22"/>
                <w:highlight w:val="yellow"/>
              </w:rPr>
              <w:t xml:space="preserve">in </w:t>
            </w:r>
            <w:r w:rsidR="000B7348" w:rsidRPr="008A3D2F">
              <w:rPr>
                <w:rFonts w:ascii="Gill Sans MT" w:hAnsi="Gill Sans MT" w:cs="Arial"/>
                <w:sz w:val="22"/>
                <w:szCs w:val="22"/>
                <w:highlight w:val="yellow"/>
              </w:rPr>
              <w:t>Nursing or Clinical medicine with</w:t>
            </w:r>
            <w:r w:rsidR="008A3D2F">
              <w:rPr>
                <w:rFonts w:ascii="Gill Sans MT" w:hAnsi="Gill Sans MT" w:cs="Arial"/>
                <w:sz w:val="22"/>
                <w:szCs w:val="22"/>
                <w:highlight w:val="yellow"/>
              </w:rPr>
              <w:t xml:space="preserve"> extensive </w:t>
            </w:r>
            <w:r w:rsidR="008A3D2F" w:rsidRPr="008A3D2F">
              <w:rPr>
                <w:rFonts w:ascii="Gill Sans MT" w:hAnsi="Gill Sans MT" w:cs="Arial"/>
                <w:sz w:val="22"/>
                <w:szCs w:val="22"/>
                <w:highlight w:val="yellow"/>
              </w:rPr>
              <w:t>nutrition</w:t>
            </w:r>
            <w:r w:rsidR="008A3D2F">
              <w:rPr>
                <w:rFonts w:ascii="Gill Sans MT" w:hAnsi="Gill Sans MT" w:cs="Arial"/>
                <w:sz w:val="22"/>
                <w:szCs w:val="22"/>
                <w:highlight w:val="yellow"/>
              </w:rPr>
              <w:t xml:space="preserve"> programming</w:t>
            </w:r>
            <w:r w:rsidR="000B7348" w:rsidRPr="008A3D2F">
              <w:rPr>
                <w:rFonts w:ascii="Gill Sans MT" w:hAnsi="Gill Sans MT" w:cs="Arial"/>
                <w:sz w:val="22"/>
                <w:szCs w:val="22"/>
                <w:highlight w:val="yellow"/>
              </w:rPr>
              <w:t xml:space="preserve"> </w:t>
            </w:r>
            <w:r w:rsidR="008A3D2F" w:rsidRPr="008A3D2F">
              <w:rPr>
                <w:rFonts w:ascii="Gill Sans MT" w:hAnsi="Gill Sans MT" w:cs="Arial"/>
                <w:sz w:val="22"/>
                <w:szCs w:val="22"/>
                <w:highlight w:val="yellow"/>
              </w:rPr>
              <w:t>experience</w:t>
            </w:r>
            <w:r w:rsidR="008A3D2F">
              <w:rPr>
                <w:rFonts w:ascii="Gill Sans MT" w:hAnsi="Gill Sans MT" w:cs="Arial"/>
                <w:sz w:val="22"/>
                <w:szCs w:val="22"/>
              </w:rPr>
              <w:t>.</w:t>
            </w:r>
          </w:p>
          <w:p w:rsidR="00903D9A" w:rsidRDefault="008A3D2F" w:rsidP="00903D9A">
            <w:pPr>
              <w:numPr>
                <w:ilvl w:val="0"/>
                <w:numId w:val="8"/>
              </w:numPr>
              <w:suppressAutoHyphens w:val="0"/>
              <w:rPr>
                <w:rFonts w:ascii="Gill Sans MT" w:hAnsi="Gill Sans MT" w:cs="Arial"/>
                <w:sz w:val="22"/>
                <w:szCs w:val="22"/>
              </w:rPr>
            </w:pPr>
            <w:r>
              <w:rPr>
                <w:rFonts w:ascii="Gill Sans MT" w:hAnsi="Gill Sans MT" w:cs="Arial"/>
                <w:sz w:val="22"/>
                <w:szCs w:val="22"/>
              </w:rPr>
              <w:t>At least two (2</w:t>
            </w:r>
            <w:r w:rsidR="00903D9A" w:rsidRPr="00241047">
              <w:rPr>
                <w:rFonts w:ascii="Gill Sans MT" w:hAnsi="Gill Sans MT" w:cs="Arial"/>
                <w:sz w:val="22"/>
                <w:szCs w:val="22"/>
              </w:rPr>
              <w:t xml:space="preserve">) years’ work experience in </w:t>
            </w:r>
            <w:r w:rsidR="00903D9A" w:rsidRPr="008A3D2F">
              <w:rPr>
                <w:rFonts w:ascii="Gill Sans MT" w:hAnsi="Gill Sans MT" w:cs="Arial"/>
                <w:sz w:val="22"/>
                <w:szCs w:val="22"/>
                <w:highlight w:val="yellow"/>
              </w:rPr>
              <w:t>health</w:t>
            </w:r>
            <w:r w:rsidRPr="008A3D2F">
              <w:rPr>
                <w:rFonts w:ascii="Gill Sans MT" w:hAnsi="Gill Sans MT" w:cs="Arial"/>
                <w:sz w:val="22"/>
                <w:szCs w:val="22"/>
                <w:highlight w:val="yellow"/>
              </w:rPr>
              <w:t xml:space="preserve"> and nutrition</w:t>
            </w:r>
            <w:r>
              <w:rPr>
                <w:rFonts w:ascii="Gill Sans MT" w:hAnsi="Gill Sans MT" w:cs="Arial"/>
                <w:sz w:val="22"/>
                <w:szCs w:val="22"/>
              </w:rPr>
              <w:t xml:space="preserve"> </w:t>
            </w:r>
            <w:r w:rsidRPr="00241047">
              <w:rPr>
                <w:rFonts w:ascii="Gill Sans MT" w:hAnsi="Gill Sans MT" w:cs="Arial"/>
                <w:sz w:val="22"/>
                <w:szCs w:val="22"/>
              </w:rPr>
              <w:t>programming</w:t>
            </w:r>
            <w:r w:rsidR="00903D9A" w:rsidRPr="00241047">
              <w:rPr>
                <w:rFonts w:ascii="Gill Sans MT" w:hAnsi="Gill Sans MT" w:cs="Arial"/>
                <w:sz w:val="22"/>
                <w:szCs w:val="22"/>
              </w:rPr>
              <w:t xml:space="preserve"> including monitoring and evaluation. </w:t>
            </w:r>
          </w:p>
          <w:p w:rsidR="008A3D2F" w:rsidRPr="00241047" w:rsidRDefault="008A3D2F" w:rsidP="00903D9A">
            <w:pPr>
              <w:numPr>
                <w:ilvl w:val="0"/>
                <w:numId w:val="8"/>
              </w:numPr>
              <w:suppressAutoHyphens w:val="0"/>
              <w:rPr>
                <w:rFonts w:ascii="Gill Sans MT" w:hAnsi="Gill Sans MT" w:cs="Arial"/>
                <w:sz w:val="22"/>
                <w:szCs w:val="22"/>
              </w:rPr>
            </w:pPr>
            <w:r w:rsidRPr="008A3D2F">
              <w:rPr>
                <w:rFonts w:ascii="Gill Sans MT" w:hAnsi="Gill Sans MT" w:cs="Arial"/>
                <w:sz w:val="22"/>
                <w:szCs w:val="22"/>
              </w:rPr>
              <w:t>Strong research and data analysis skills</w:t>
            </w:r>
            <w:r>
              <w:rPr>
                <w:rFonts w:ascii="Gill Sans MT" w:hAnsi="Gill Sans MT" w:cs="Arial"/>
                <w:sz w:val="22"/>
                <w:szCs w:val="22"/>
              </w:rPr>
              <w:t xml:space="preserve">. </w:t>
            </w:r>
          </w:p>
          <w:p w:rsidR="00903D9A" w:rsidRDefault="00903D9A" w:rsidP="00903D9A">
            <w:pPr>
              <w:pStyle w:val="ListParagraph"/>
              <w:numPr>
                <w:ilvl w:val="0"/>
                <w:numId w:val="8"/>
              </w:numPr>
              <w:rPr>
                <w:rFonts w:ascii="Gill Sans MT" w:hAnsi="Gill Sans MT" w:cs="Arial"/>
                <w:sz w:val="22"/>
                <w:szCs w:val="22"/>
              </w:rPr>
            </w:pPr>
            <w:r w:rsidRPr="00241047">
              <w:rPr>
                <w:rFonts w:ascii="Gill Sans MT" w:hAnsi="Gill Sans MT" w:cs="Arial"/>
                <w:sz w:val="22"/>
                <w:szCs w:val="22"/>
              </w:rPr>
              <w:t xml:space="preserve">Experience in community mobilisation within the development context. </w:t>
            </w:r>
          </w:p>
          <w:p w:rsidR="00903D9A" w:rsidRPr="00241047" w:rsidRDefault="00903D9A" w:rsidP="00903D9A">
            <w:pPr>
              <w:pStyle w:val="ListParagraph"/>
              <w:numPr>
                <w:ilvl w:val="0"/>
                <w:numId w:val="8"/>
              </w:numPr>
              <w:rPr>
                <w:rFonts w:ascii="Gill Sans MT" w:hAnsi="Gill Sans MT" w:cs="Arial"/>
                <w:sz w:val="22"/>
                <w:szCs w:val="22"/>
              </w:rPr>
            </w:pPr>
            <w:r w:rsidRPr="00241047">
              <w:rPr>
                <w:rFonts w:ascii="Gill Sans MT" w:hAnsi="Gill Sans MT" w:cs="Arial"/>
                <w:sz w:val="22"/>
                <w:szCs w:val="22"/>
              </w:rPr>
              <w:t xml:space="preserve">Experience working with </w:t>
            </w:r>
            <w:r w:rsidR="008A3D2F">
              <w:rPr>
                <w:rFonts w:ascii="Gill Sans MT" w:hAnsi="Gill Sans MT" w:cs="Arial"/>
                <w:sz w:val="22"/>
                <w:szCs w:val="22"/>
              </w:rPr>
              <w:t>programmes on community h</w:t>
            </w:r>
            <w:r w:rsidRPr="00241047">
              <w:rPr>
                <w:rFonts w:ascii="Gill Sans MT" w:hAnsi="Gill Sans MT" w:cs="Arial"/>
                <w:sz w:val="22"/>
                <w:szCs w:val="22"/>
              </w:rPr>
              <w:t>ea</w:t>
            </w:r>
            <w:r w:rsidR="008A3D2F">
              <w:rPr>
                <w:rFonts w:ascii="Gill Sans MT" w:hAnsi="Gill Sans MT" w:cs="Arial"/>
                <w:sz w:val="22"/>
                <w:szCs w:val="22"/>
              </w:rPr>
              <w:t>lth s</w:t>
            </w:r>
            <w:r w:rsidRPr="00241047">
              <w:rPr>
                <w:rFonts w:ascii="Gill Sans MT" w:hAnsi="Gill Sans MT" w:cs="Arial"/>
                <w:sz w:val="22"/>
                <w:szCs w:val="22"/>
              </w:rPr>
              <w:t>trategy</w:t>
            </w:r>
            <w:r w:rsidR="008A3D2F">
              <w:rPr>
                <w:rFonts w:ascii="Gill Sans MT" w:hAnsi="Gill Sans MT" w:cs="Arial"/>
                <w:sz w:val="22"/>
                <w:szCs w:val="22"/>
              </w:rPr>
              <w:t xml:space="preserve"> and community health services delivery </w:t>
            </w:r>
            <w:r w:rsidR="008A3D2F" w:rsidRPr="00241047">
              <w:rPr>
                <w:rFonts w:ascii="Gill Sans MT" w:hAnsi="Gill Sans MT" w:cs="Arial"/>
                <w:sz w:val="22"/>
                <w:szCs w:val="22"/>
              </w:rPr>
              <w:t>is</w:t>
            </w:r>
            <w:r w:rsidRPr="00241047">
              <w:rPr>
                <w:rFonts w:ascii="Gill Sans MT" w:hAnsi="Gill Sans MT" w:cs="Arial"/>
                <w:sz w:val="22"/>
                <w:szCs w:val="22"/>
              </w:rPr>
              <w:t xml:space="preserve"> an added advantage.</w:t>
            </w:r>
          </w:p>
          <w:p w:rsidR="00903D9A" w:rsidRPr="00241047" w:rsidRDefault="00903D9A" w:rsidP="00903D9A">
            <w:pPr>
              <w:numPr>
                <w:ilvl w:val="0"/>
                <w:numId w:val="8"/>
              </w:numPr>
              <w:suppressAutoHyphens w:val="0"/>
              <w:rPr>
                <w:rFonts w:ascii="Gill Sans MT" w:hAnsi="Gill Sans MT" w:cs="Arial"/>
                <w:sz w:val="22"/>
                <w:szCs w:val="22"/>
              </w:rPr>
            </w:pPr>
            <w:r w:rsidRPr="00241047">
              <w:rPr>
                <w:rFonts w:ascii="Gill Sans MT" w:hAnsi="Gill Sans MT" w:cs="Arial"/>
                <w:sz w:val="22"/>
                <w:szCs w:val="22"/>
              </w:rPr>
              <w:t>Good understanding and experience working with MOH and county health departments, health stakeholders, opinion leaders and integration of donor funded programmes into county plans.</w:t>
            </w:r>
          </w:p>
          <w:p w:rsidR="00903D9A" w:rsidRPr="00241047" w:rsidRDefault="00903D9A" w:rsidP="00903D9A">
            <w:pPr>
              <w:numPr>
                <w:ilvl w:val="0"/>
                <w:numId w:val="8"/>
              </w:numPr>
              <w:suppressAutoHyphens w:val="0"/>
              <w:rPr>
                <w:rFonts w:ascii="Gill Sans MT" w:hAnsi="Gill Sans MT" w:cs="Arial"/>
                <w:sz w:val="22"/>
                <w:szCs w:val="22"/>
              </w:rPr>
            </w:pPr>
            <w:r w:rsidRPr="00241047">
              <w:rPr>
                <w:rFonts w:ascii="Gill Sans MT" w:hAnsi="Gill Sans MT" w:cs="Arial"/>
                <w:sz w:val="22"/>
                <w:szCs w:val="22"/>
              </w:rPr>
              <w:t>Experience in training and capacity building.</w:t>
            </w:r>
          </w:p>
          <w:p w:rsidR="00903D9A" w:rsidRPr="00241047" w:rsidRDefault="00903D9A" w:rsidP="00903D9A">
            <w:pPr>
              <w:numPr>
                <w:ilvl w:val="0"/>
                <w:numId w:val="8"/>
              </w:numPr>
              <w:suppressAutoHyphens w:val="0"/>
              <w:rPr>
                <w:rFonts w:ascii="Gill Sans MT" w:hAnsi="Gill Sans MT" w:cs="Arial"/>
                <w:sz w:val="22"/>
                <w:szCs w:val="22"/>
              </w:rPr>
            </w:pPr>
            <w:r w:rsidRPr="00241047">
              <w:rPr>
                <w:rFonts w:ascii="Gill Sans MT" w:hAnsi="Gill Sans MT" w:cs="Arial"/>
                <w:sz w:val="22"/>
                <w:szCs w:val="22"/>
              </w:rPr>
              <w:t>Strong leadership and interpersonal skills. Demonstrated ability to build and maintain relationships with a wide array of organizations.</w:t>
            </w:r>
          </w:p>
          <w:p w:rsidR="00903D9A" w:rsidRPr="00241047" w:rsidRDefault="00903D9A" w:rsidP="00903D9A">
            <w:pPr>
              <w:numPr>
                <w:ilvl w:val="0"/>
                <w:numId w:val="8"/>
              </w:numPr>
              <w:suppressAutoHyphens w:val="0"/>
              <w:rPr>
                <w:rFonts w:ascii="Gill Sans MT" w:hAnsi="Gill Sans MT" w:cs="Arial"/>
                <w:sz w:val="22"/>
                <w:szCs w:val="22"/>
              </w:rPr>
            </w:pPr>
            <w:r w:rsidRPr="00241047">
              <w:rPr>
                <w:rFonts w:ascii="Gill Sans MT" w:hAnsi="Gill Sans MT" w:cs="Arial"/>
                <w:sz w:val="22"/>
                <w:szCs w:val="22"/>
              </w:rPr>
              <w:t>Experience of and commitment to utilizing participatory approaches.</w:t>
            </w:r>
            <w:r w:rsidRPr="00241047">
              <w:t xml:space="preserve"> </w:t>
            </w:r>
          </w:p>
          <w:p w:rsidR="00903D9A" w:rsidRPr="00241047" w:rsidRDefault="00903D9A" w:rsidP="00903D9A">
            <w:pPr>
              <w:numPr>
                <w:ilvl w:val="0"/>
                <w:numId w:val="8"/>
              </w:numPr>
              <w:suppressAutoHyphens w:val="0"/>
              <w:rPr>
                <w:rFonts w:ascii="Gill Sans MT" w:hAnsi="Gill Sans MT" w:cs="Arial"/>
                <w:sz w:val="22"/>
                <w:szCs w:val="22"/>
              </w:rPr>
            </w:pPr>
            <w:r w:rsidRPr="00241047">
              <w:rPr>
                <w:rFonts w:ascii="Gill Sans MT" w:hAnsi="Gill Sans MT" w:cs="Arial"/>
                <w:sz w:val="22"/>
                <w:szCs w:val="22"/>
              </w:rPr>
              <w:t>Excellent oral and written communication skills and a willingness to be respectful, kind, sensitive and empathise with children.</w:t>
            </w:r>
          </w:p>
          <w:p w:rsidR="00903D9A" w:rsidRDefault="00903D9A" w:rsidP="00903D9A">
            <w:pPr>
              <w:numPr>
                <w:ilvl w:val="0"/>
                <w:numId w:val="8"/>
              </w:numPr>
              <w:suppressAutoHyphens w:val="0"/>
              <w:rPr>
                <w:rFonts w:ascii="Gill Sans MT" w:hAnsi="Gill Sans MT" w:cs="Arial"/>
                <w:sz w:val="22"/>
                <w:szCs w:val="22"/>
              </w:rPr>
            </w:pPr>
            <w:r w:rsidRPr="00241047">
              <w:rPr>
                <w:rFonts w:ascii="Gill Sans MT" w:hAnsi="Gill Sans MT" w:cs="Arial"/>
                <w:sz w:val="22"/>
                <w:szCs w:val="22"/>
              </w:rPr>
              <w:t>Good knowledge of the nutrition and health field.</w:t>
            </w:r>
          </w:p>
          <w:p w:rsidR="008A3D2F" w:rsidRPr="00892655" w:rsidRDefault="00892655" w:rsidP="00903D9A">
            <w:pPr>
              <w:numPr>
                <w:ilvl w:val="0"/>
                <w:numId w:val="8"/>
              </w:numPr>
              <w:suppressAutoHyphens w:val="0"/>
              <w:rPr>
                <w:rFonts w:ascii="Gill Sans MT" w:hAnsi="Gill Sans MT" w:cs="Arial"/>
                <w:sz w:val="22"/>
                <w:szCs w:val="22"/>
                <w:highlight w:val="yellow"/>
              </w:rPr>
            </w:pPr>
            <w:r w:rsidRPr="00892655">
              <w:rPr>
                <w:rFonts w:ascii="Gill Sans MT" w:hAnsi="Gill Sans MT" w:cs="Arial"/>
                <w:sz w:val="22"/>
                <w:szCs w:val="22"/>
                <w:highlight w:val="yellow"/>
              </w:rPr>
              <w:t>Proficiency</w:t>
            </w:r>
            <w:r w:rsidR="008A3D2F" w:rsidRPr="00892655">
              <w:rPr>
                <w:rFonts w:ascii="Gill Sans MT" w:hAnsi="Gill Sans MT" w:cs="Arial"/>
                <w:sz w:val="22"/>
                <w:szCs w:val="22"/>
                <w:highlight w:val="yellow"/>
              </w:rPr>
              <w:t xml:space="preserve"> </w:t>
            </w:r>
            <w:r w:rsidRPr="00892655">
              <w:rPr>
                <w:rFonts w:ascii="Gill Sans MT" w:hAnsi="Gill Sans MT" w:cs="Arial"/>
                <w:sz w:val="22"/>
                <w:szCs w:val="22"/>
                <w:highlight w:val="yellow"/>
              </w:rPr>
              <w:t>in intermediate computer skills especially basic office applications including MS office (word, excel, PowerPoint, outlook) is a MUST</w:t>
            </w:r>
          </w:p>
          <w:p w:rsidR="00903D9A" w:rsidRPr="00241047" w:rsidRDefault="00903D9A" w:rsidP="00903D9A">
            <w:pPr>
              <w:numPr>
                <w:ilvl w:val="0"/>
                <w:numId w:val="8"/>
              </w:numPr>
              <w:suppressAutoHyphens w:val="0"/>
              <w:rPr>
                <w:rFonts w:ascii="Gill Sans MT" w:hAnsi="Gill Sans MT" w:cs="Arial"/>
                <w:sz w:val="22"/>
                <w:szCs w:val="22"/>
              </w:rPr>
            </w:pPr>
            <w:r w:rsidRPr="00241047">
              <w:rPr>
                <w:rFonts w:ascii="Gill Sans MT" w:hAnsi="Gill Sans MT" w:cs="Arial"/>
                <w:sz w:val="22"/>
                <w:szCs w:val="22"/>
              </w:rPr>
              <w:t>Good presentation and persuasion skills.</w:t>
            </w:r>
          </w:p>
          <w:p w:rsidR="00903D9A" w:rsidRPr="00241047" w:rsidRDefault="00903D9A" w:rsidP="00903D9A">
            <w:pPr>
              <w:numPr>
                <w:ilvl w:val="0"/>
                <w:numId w:val="8"/>
              </w:numPr>
              <w:suppressAutoHyphens w:val="0"/>
              <w:rPr>
                <w:rFonts w:ascii="Gill Sans MT" w:hAnsi="Gill Sans MT" w:cs="Arial"/>
                <w:sz w:val="22"/>
                <w:szCs w:val="22"/>
              </w:rPr>
            </w:pPr>
            <w:r w:rsidRPr="00241047">
              <w:rPr>
                <w:rFonts w:ascii="Gill Sans MT" w:hAnsi="Gill Sans MT" w:cs="Arial"/>
                <w:sz w:val="22"/>
                <w:szCs w:val="22"/>
              </w:rPr>
              <w:t>Willingness and capacity to be flexible and accommodating when faced with difficult and frustrating working conditions.</w:t>
            </w:r>
          </w:p>
          <w:p w:rsidR="00903D9A" w:rsidRPr="00241047" w:rsidRDefault="00903D9A" w:rsidP="00903D9A">
            <w:pPr>
              <w:numPr>
                <w:ilvl w:val="0"/>
                <w:numId w:val="8"/>
              </w:numPr>
              <w:suppressAutoHyphens w:val="0"/>
              <w:rPr>
                <w:rFonts w:ascii="Gill Sans MT" w:hAnsi="Gill Sans MT" w:cs="Arial"/>
                <w:sz w:val="22"/>
                <w:szCs w:val="22"/>
              </w:rPr>
            </w:pPr>
            <w:r w:rsidRPr="00241047">
              <w:rPr>
                <w:rFonts w:ascii="Gill Sans MT" w:hAnsi="Gill Sans MT" w:cs="Arial"/>
                <w:sz w:val="22"/>
                <w:szCs w:val="22"/>
              </w:rPr>
              <w:t>Prepared to live and work in an uncertain security environment.</w:t>
            </w:r>
          </w:p>
          <w:p w:rsidR="00903D9A" w:rsidRPr="008A3D2F" w:rsidRDefault="00903D9A" w:rsidP="008A3D2F">
            <w:pPr>
              <w:numPr>
                <w:ilvl w:val="0"/>
                <w:numId w:val="8"/>
              </w:numPr>
              <w:suppressAutoHyphens w:val="0"/>
              <w:rPr>
                <w:rFonts w:ascii="Gill Sans MT" w:hAnsi="Gill Sans MT" w:cs="Arial"/>
                <w:sz w:val="22"/>
                <w:szCs w:val="22"/>
              </w:rPr>
            </w:pPr>
            <w:r w:rsidRPr="00241047">
              <w:rPr>
                <w:rFonts w:ascii="Gill Sans MT" w:hAnsi="Gill Sans MT" w:cs="Arial"/>
                <w:sz w:val="22"/>
                <w:szCs w:val="22"/>
              </w:rPr>
              <w:t>Ability and willingness to frequently travel and stay at the field</w:t>
            </w:r>
          </w:p>
          <w:p w:rsidR="00903D9A" w:rsidRPr="00241047" w:rsidRDefault="00892655" w:rsidP="00903D9A">
            <w:pPr>
              <w:numPr>
                <w:ilvl w:val="0"/>
                <w:numId w:val="8"/>
              </w:numPr>
              <w:suppressAutoHyphens w:val="0"/>
              <w:rPr>
                <w:rFonts w:ascii="Gill Sans MT" w:hAnsi="Gill Sans MT" w:cs="Arial"/>
                <w:sz w:val="22"/>
                <w:szCs w:val="22"/>
              </w:rPr>
            </w:pPr>
            <w:r w:rsidRPr="00892655">
              <w:rPr>
                <w:rFonts w:ascii="Gill Sans MT" w:hAnsi="Gill Sans MT" w:cs="Arial"/>
                <w:sz w:val="22"/>
                <w:szCs w:val="22"/>
                <w:highlight w:val="yellow"/>
              </w:rPr>
              <w:t>Experience in project and donor report writing</w:t>
            </w:r>
            <w:r>
              <w:rPr>
                <w:rFonts w:ascii="Gill Sans MT" w:hAnsi="Gill Sans MT" w:cs="Arial"/>
                <w:sz w:val="22"/>
                <w:szCs w:val="22"/>
              </w:rPr>
              <w:t xml:space="preserve">. </w:t>
            </w:r>
            <w:r w:rsidR="00903D9A" w:rsidRPr="00241047">
              <w:rPr>
                <w:rFonts w:ascii="Gill Sans MT" w:hAnsi="Gill Sans MT" w:cs="Arial"/>
                <w:sz w:val="22"/>
                <w:szCs w:val="22"/>
              </w:rPr>
              <w:t xml:space="preserve"> </w:t>
            </w:r>
          </w:p>
          <w:p w:rsidR="00903D9A" w:rsidRPr="00241047" w:rsidRDefault="00903D9A" w:rsidP="00903D9A">
            <w:pPr>
              <w:numPr>
                <w:ilvl w:val="0"/>
                <w:numId w:val="8"/>
              </w:numPr>
              <w:suppressAutoHyphens w:val="0"/>
              <w:rPr>
                <w:rFonts w:ascii="Gill Sans MT" w:hAnsi="Gill Sans MT" w:cs="Arial"/>
                <w:sz w:val="22"/>
                <w:szCs w:val="22"/>
              </w:rPr>
            </w:pPr>
            <w:r w:rsidRPr="00241047">
              <w:rPr>
                <w:rFonts w:ascii="Gill Sans MT" w:hAnsi="Gill Sans MT" w:cs="Arial"/>
                <w:sz w:val="22"/>
                <w:szCs w:val="22"/>
              </w:rPr>
              <w:t xml:space="preserve">Commitment to and understanding of Save the Children’s aims, values and principles. </w:t>
            </w:r>
          </w:p>
          <w:p w:rsidR="00903D9A" w:rsidRPr="00241047" w:rsidRDefault="00903D9A" w:rsidP="00871B51">
            <w:pPr>
              <w:suppressAutoHyphens w:val="0"/>
              <w:ind w:left="720"/>
              <w:jc w:val="both"/>
              <w:rPr>
                <w:rFonts w:ascii="Gill Sans MT" w:hAnsi="Gill Sans MT" w:cs="Arial"/>
                <w:sz w:val="22"/>
                <w:szCs w:val="22"/>
              </w:rPr>
            </w:pPr>
          </w:p>
        </w:tc>
      </w:tr>
      <w:tr w:rsidR="00903D9A" w:rsidRPr="00241047" w:rsidTr="00871B51">
        <w:tc>
          <w:tcPr>
            <w:tcW w:w="9484" w:type="dxa"/>
            <w:gridSpan w:val="2"/>
            <w:tcBorders>
              <w:top w:val="single" w:sz="4" w:space="0" w:color="000000"/>
              <w:left w:val="single" w:sz="4" w:space="0" w:color="000000"/>
              <w:bottom w:val="single" w:sz="4" w:space="0" w:color="000000"/>
              <w:right w:val="single" w:sz="4" w:space="0" w:color="000000"/>
            </w:tcBorders>
          </w:tcPr>
          <w:p w:rsidR="00903D9A" w:rsidRPr="00241047" w:rsidRDefault="00903D9A" w:rsidP="00871B51">
            <w:pPr>
              <w:keepNext/>
              <w:tabs>
                <w:tab w:val="left" w:pos="1276"/>
              </w:tabs>
              <w:snapToGrid w:val="0"/>
              <w:outlineLvl w:val="2"/>
              <w:rPr>
                <w:rFonts w:ascii="Gill Sans MT" w:hAnsi="Gill Sans MT" w:cs="Arial"/>
                <w:b/>
                <w:sz w:val="22"/>
                <w:szCs w:val="22"/>
              </w:rPr>
            </w:pPr>
            <w:r w:rsidRPr="00241047">
              <w:rPr>
                <w:rFonts w:ascii="Gill Sans MT" w:hAnsi="Gill Sans MT" w:cs="Arial"/>
                <w:b/>
                <w:sz w:val="22"/>
                <w:szCs w:val="22"/>
              </w:rPr>
              <w:t xml:space="preserve">Date of issue: </w:t>
            </w:r>
            <w:r w:rsidR="00892655">
              <w:rPr>
                <w:rFonts w:ascii="Gill Sans MT" w:hAnsi="Gill Sans MT" w:cs="Arial"/>
                <w:sz w:val="22"/>
                <w:szCs w:val="22"/>
              </w:rPr>
              <w:t>8</w:t>
            </w:r>
            <w:r w:rsidR="00A75FC8" w:rsidRPr="00A75FC8">
              <w:rPr>
                <w:rFonts w:ascii="Gill Sans MT" w:hAnsi="Gill Sans MT" w:cs="Arial"/>
                <w:sz w:val="22"/>
                <w:szCs w:val="22"/>
                <w:vertAlign w:val="superscript"/>
              </w:rPr>
              <w:t>th</w:t>
            </w:r>
            <w:r w:rsidR="00A75FC8">
              <w:rPr>
                <w:rFonts w:ascii="Gill Sans MT" w:hAnsi="Gill Sans MT" w:cs="Arial"/>
                <w:sz w:val="22"/>
                <w:szCs w:val="22"/>
              </w:rPr>
              <w:t xml:space="preserve"> January 2024</w:t>
            </w:r>
            <w:r w:rsidRPr="00241047">
              <w:rPr>
                <w:rFonts w:ascii="Gill Sans MT" w:hAnsi="Gill Sans MT" w:cs="Arial"/>
                <w:b/>
                <w:sz w:val="22"/>
                <w:szCs w:val="22"/>
              </w:rPr>
              <w:t xml:space="preserve">        Author : </w:t>
            </w:r>
            <w:r w:rsidR="00A75FC8">
              <w:rPr>
                <w:rFonts w:ascii="Gill Sans MT" w:hAnsi="Gill Sans MT" w:cs="Arial"/>
                <w:sz w:val="22"/>
                <w:szCs w:val="22"/>
              </w:rPr>
              <w:t>Kerow</w:t>
            </w:r>
          </w:p>
        </w:tc>
      </w:tr>
    </w:tbl>
    <w:p w:rsidR="00F84D28" w:rsidRDefault="001143A1"/>
    <w:sectPr w:rsidR="00F84D28" w:rsidSect="00C64C20">
      <w:headerReference w:type="default" r:id="rId7"/>
      <w:footerReference w:type="default" r:id="rId8"/>
      <w:pgSz w:w="11905" w:h="16837"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3A1" w:rsidRDefault="001143A1" w:rsidP="00F554EE">
      <w:r>
        <w:separator/>
      </w:r>
    </w:p>
  </w:endnote>
  <w:endnote w:type="continuationSeparator" w:id="0">
    <w:p w:rsidR="001143A1" w:rsidRDefault="001143A1" w:rsidP="00F5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Gill Sans Woodblock">
    <w:altName w:val="Segoe U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259325"/>
      <w:docPartObj>
        <w:docPartGallery w:val="Page Numbers (Bottom of Page)"/>
        <w:docPartUnique/>
      </w:docPartObj>
    </w:sdtPr>
    <w:sdtEndPr>
      <w:rPr>
        <w:noProof/>
      </w:rPr>
    </w:sdtEndPr>
    <w:sdtContent>
      <w:p w:rsidR="003C57BC" w:rsidRDefault="0044661F">
        <w:pPr>
          <w:pStyle w:val="Footer"/>
          <w:jc w:val="center"/>
        </w:pPr>
        <w:r>
          <w:fldChar w:fldCharType="begin"/>
        </w:r>
        <w:r>
          <w:instrText xml:space="preserve"> PAGE   \* MERGEFORMAT </w:instrText>
        </w:r>
        <w:r>
          <w:fldChar w:fldCharType="separate"/>
        </w:r>
        <w:r w:rsidR="001143A1">
          <w:rPr>
            <w:noProof/>
          </w:rPr>
          <w:t>1</w:t>
        </w:r>
        <w:r>
          <w:rPr>
            <w:noProof/>
          </w:rPr>
          <w:fldChar w:fldCharType="end"/>
        </w:r>
      </w:p>
    </w:sdtContent>
  </w:sdt>
  <w:p w:rsidR="008F6554" w:rsidRDefault="001143A1">
    <w:pPr>
      <w:pStyle w:val="Footer"/>
      <w:pBdr>
        <w:top w:val="single" w:sz="4" w:space="0" w:color="000000"/>
      </w:pBdr>
      <w:ind w:left="-142"/>
      <w:rPr>
        <w:rFonts w:ascii="Gill Sans MT" w:hAnsi="Gill Sans MT"/>
        <w:b/>
        <w:i/>
        <w:smallCap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3A1" w:rsidRDefault="001143A1" w:rsidP="00F554EE">
      <w:r>
        <w:separator/>
      </w:r>
    </w:p>
  </w:footnote>
  <w:footnote w:type="continuationSeparator" w:id="0">
    <w:p w:rsidR="001143A1" w:rsidRDefault="001143A1" w:rsidP="00F55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554" w:rsidRPr="00AC4B72" w:rsidRDefault="0044661F">
    <w:pPr>
      <w:pStyle w:val="Header"/>
      <w:ind w:left="-142"/>
      <w:jc w:val="center"/>
      <w:rPr>
        <w:rFonts w:ascii="Gill Sans Woodblock" w:hAnsi="Gill Sans Woodblock"/>
        <w:b/>
        <w:smallCaps/>
        <w:sz w:val="28"/>
        <w:szCs w:val="28"/>
      </w:rPr>
    </w:pPr>
    <w:r w:rsidRPr="00AC4B72">
      <w:rPr>
        <w:rFonts w:ascii="Gill Sans Woodblock" w:hAnsi="Gill Sans Woodblock"/>
        <w:b/>
        <w:smallCaps/>
        <w:sz w:val="28"/>
        <w:szCs w:val="28"/>
      </w:rPr>
      <w:t>Save The Children</w:t>
    </w:r>
  </w:p>
  <w:p w:rsidR="008F6554" w:rsidRPr="00AC4B72" w:rsidRDefault="0044661F">
    <w:pPr>
      <w:pStyle w:val="Header"/>
      <w:ind w:left="-142"/>
      <w:jc w:val="center"/>
      <w:rPr>
        <w:rFonts w:ascii="Gill Sans Woodblock" w:hAnsi="Gill Sans Woodblock"/>
        <w:b/>
        <w:smallCaps/>
        <w:sz w:val="28"/>
        <w:szCs w:val="28"/>
      </w:rPr>
    </w:pPr>
    <w:r>
      <w:rPr>
        <w:rFonts w:ascii="Gill Sans Woodblock" w:hAnsi="Gill Sans Woodblock"/>
        <w:b/>
        <w:smallCaps/>
        <w:sz w:val="28"/>
        <w:szCs w:val="28"/>
      </w:rPr>
      <w:t>International Programs</w:t>
    </w:r>
  </w:p>
  <w:p w:rsidR="008F6554" w:rsidRPr="00AC4B72" w:rsidRDefault="0044661F">
    <w:pPr>
      <w:pStyle w:val="Header"/>
      <w:ind w:left="0"/>
      <w:jc w:val="center"/>
      <w:rPr>
        <w:rFonts w:ascii="Gill Sans Woodblock" w:hAnsi="Gill Sans Woodblock"/>
        <w:b/>
        <w:smallCaps/>
        <w:szCs w:val="24"/>
      </w:rPr>
    </w:pPr>
    <w:r>
      <w:rPr>
        <w:rFonts w:ascii="Gill Sans Woodblock" w:hAnsi="Gill Sans Woodblock"/>
        <w:b/>
        <w:smallCaps/>
        <w:szCs w:val="24"/>
      </w:rPr>
      <w:t xml:space="preserve">ROLE </w:t>
    </w:r>
    <w:r w:rsidRPr="00AC4B72">
      <w:rPr>
        <w:rFonts w:ascii="Gill Sans Woodblock" w:hAnsi="Gill Sans Woodblock"/>
        <w:b/>
        <w:smallCaps/>
        <w:szCs w:val="24"/>
      </w:rPr>
      <w:t>PROFILE</w:t>
    </w:r>
  </w:p>
  <w:p w:rsidR="008F6554" w:rsidRDefault="0044661F">
    <w:pPr>
      <w:pStyle w:val="Header"/>
      <w:ind w:left="0"/>
      <w:jc w:val="center"/>
      <w:rPr>
        <w:rFonts w:ascii="Gill Sans MT" w:hAnsi="Gill Sans MT"/>
        <w:b/>
        <w:smallCaps/>
        <w:szCs w:val="24"/>
      </w:rPr>
    </w:pPr>
    <w:r>
      <w:rPr>
        <w:rFonts w:ascii="Gill Sans MT" w:hAnsi="Gill Sans MT"/>
        <w:b/>
        <w:smallCaps/>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pStyle w:val="Style2"/>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1583836"/>
    <w:multiLevelType w:val="hybridMultilevel"/>
    <w:tmpl w:val="943C4A58"/>
    <w:lvl w:ilvl="0" w:tplc="0409000F">
      <w:start w:val="1"/>
      <w:numFmt w:val="decimal"/>
      <w:lvlText w:val="%1."/>
      <w:lvlJc w:val="left"/>
      <w:pPr>
        <w:ind w:left="360" w:hanging="360"/>
      </w:pPr>
      <w:rPr>
        <w:rFonts w:hint="default"/>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9D50FB"/>
    <w:multiLevelType w:val="hybridMultilevel"/>
    <w:tmpl w:val="DF94B670"/>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0B1078"/>
    <w:multiLevelType w:val="hybridMultilevel"/>
    <w:tmpl w:val="F8EAB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D90B0C"/>
    <w:multiLevelType w:val="hybridMultilevel"/>
    <w:tmpl w:val="FB7A3590"/>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E55FE3"/>
    <w:multiLevelType w:val="hybridMultilevel"/>
    <w:tmpl w:val="BACEF0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563282"/>
    <w:multiLevelType w:val="hybridMultilevel"/>
    <w:tmpl w:val="346EB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4B2F17"/>
    <w:multiLevelType w:val="hybridMultilevel"/>
    <w:tmpl w:val="880A8366"/>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D06C2B"/>
    <w:multiLevelType w:val="hybridMultilevel"/>
    <w:tmpl w:val="F906E5EC"/>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837655"/>
    <w:multiLevelType w:val="hybridMultilevel"/>
    <w:tmpl w:val="F194801E"/>
    <w:lvl w:ilvl="0" w:tplc="08090001">
      <w:start w:val="1"/>
      <w:numFmt w:val="bullet"/>
      <w:lvlText w:val=""/>
      <w:lvlJc w:val="left"/>
      <w:pPr>
        <w:tabs>
          <w:tab w:val="num" w:pos="360"/>
        </w:tabs>
        <w:ind w:left="360" w:hanging="360"/>
      </w:pPr>
      <w:rPr>
        <w:rFonts w:ascii="Symbol" w:hAnsi="Symbol"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abstractNumId w:val="0"/>
  </w:num>
  <w:num w:numId="2">
    <w:abstractNumId w:val="10"/>
  </w:num>
  <w:num w:numId="3">
    <w:abstractNumId w:val="6"/>
  </w:num>
  <w:num w:numId="4">
    <w:abstractNumId w:val="7"/>
  </w:num>
  <w:num w:numId="5">
    <w:abstractNumId w:val="11"/>
  </w:num>
  <w:num w:numId="6">
    <w:abstractNumId w:val="5"/>
  </w:num>
  <w:num w:numId="7">
    <w:abstractNumId w:val="12"/>
  </w:num>
  <w:num w:numId="8">
    <w:abstractNumId w:val="8"/>
  </w:num>
  <w:num w:numId="9">
    <w:abstractNumId w:val="9"/>
  </w:num>
  <w:num w:numId="10">
    <w:abstractNumId w:val="4"/>
  </w:num>
  <w:num w:numId="11">
    <w:abstractNumId w:val="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9A"/>
    <w:rsid w:val="000B7348"/>
    <w:rsid w:val="001143A1"/>
    <w:rsid w:val="00156687"/>
    <w:rsid w:val="00360AC1"/>
    <w:rsid w:val="0044661F"/>
    <w:rsid w:val="00643574"/>
    <w:rsid w:val="006611D0"/>
    <w:rsid w:val="007343CE"/>
    <w:rsid w:val="007960C7"/>
    <w:rsid w:val="00892655"/>
    <w:rsid w:val="008A3D2F"/>
    <w:rsid w:val="00903D9A"/>
    <w:rsid w:val="00A75FC8"/>
    <w:rsid w:val="00AA492C"/>
    <w:rsid w:val="00B96429"/>
    <w:rsid w:val="00ED4C15"/>
    <w:rsid w:val="00F55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9E3B45-CA20-4060-A42F-481C8868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D9A"/>
    <w:pPr>
      <w:suppressAutoHyphens/>
      <w:spacing w:after="0" w:line="240" w:lineRule="auto"/>
    </w:pPr>
    <w:rPr>
      <w:rFonts w:ascii="Times New Roman" w:eastAsia="Times New Roman" w:hAnsi="Times New Roman" w:cs="Times New Roman"/>
      <w:sz w:val="24"/>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903D9A"/>
    <w:pPr>
      <w:numPr>
        <w:numId w:val="1"/>
      </w:numPr>
      <w:tabs>
        <w:tab w:val="clear" w:pos="696"/>
        <w:tab w:val="num" w:pos="360"/>
      </w:tabs>
      <w:ind w:left="360"/>
    </w:pPr>
  </w:style>
  <w:style w:type="paragraph" w:styleId="Footer">
    <w:name w:val="footer"/>
    <w:basedOn w:val="Normal"/>
    <w:link w:val="FooterChar"/>
    <w:uiPriority w:val="99"/>
    <w:rsid w:val="00903D9A"/>
    <w:pPr>
      <w:tabs>
        <w:tab w:val="center" w:pos="4153"/>
        <w:tab w:val="right" w:pos="8306"/>
      </w:tabs>
      <w:ind w:left="1560"/>
    </w:pPr>
  </w:style>
  <w:style w:type="character" w:customStyle="1" w:styleId="FooterChar">
    <w:name w:val="Footer Char"/>
    <w:basedOn w:val="DefaultParagraphFont"/>
    <w:link w:val="Footer"/>
    <w:uiPriority w:val="99"/>
    <w:rsid w:val="00903D9A"/>
    <w:rPr>
      <w:rFonts w:ascii="Times New Roman" w:eastAsia="Times New Roman" w:hAnsi="Times New Roman" w:cs="Times New Roman"/>
      <w:sz w:val="24"/>
      <w:szCs w:val="20"/>
      <w:lang w:val="en-GB" w:eastAsia="ar-SA"/>
    </w:rPr>
  </w:style>
  <w:style w:type="paragraph" w:styleId="Header">
    <w:name w:val="header"/>
    <w:basedOn w:val="Normal"/>
    <w:link w:val="HeaderChar"/>
    <w:uiPriority w:val="99"/>
    <w:rsid w:val="00903D9A"/>
    <w:pPr>
      <w:tabs>
        <w:tab w:val="center" w:pos="4153"/>
        <w:tab w:val="right" w:pos="8306"/>
      </w:tabs>
      <w:ind w:left="1560"/>
    </w:pPr>
  </w:style>
  <w:style w:type="character" w:customStyle="1" w:styleId="HeaderChar">
    <w:name w:val="Header Char"/>
    <w:basedOn w:val="DefaultParagraphFont"/>
    <w:link w:val="Header"/>
    <w:uiPriority w:val="99"/>
    <w:rsid w:val="00903D9A"/>
    <w:rPr>
      <w:rFonts w:ascii="Times New Roman" w:eastAsia="Times New Roman" w:hAnsi="Times New Roman" w:cs="Times New Roman"/>
      <w:sz w:val="24"/>
      <w:szCs w:val="20"/>
      <w:lang w:val="en-GB" w:eastAsia="ar-SA"/>
    </w:rPr>
  </w:style>
  <w:style w:type="paragraph" w:styleId="ListParagraph">
    <w:name w:val="List Paragraph"/>
    <w:basedOn w:val="Normal"/>
    <w:uiPriority w:val="99"/>
    <w:qFormat/>
    <w:rsid w:val="00903D9A"/>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Maalim, Kerow</dc:creator>
  <cp:keywords/>
  <dc:description/>
  <cp:lastModifiedBy>Maalim, Kerow</cp:lastModifiedBy>
  <cp:revision>2</cp:revision>
  <dcterms:created xsi:type="dcterms:W3CDTF">2024-01-08T11:46:00Z</dcterms:created>
  <dcterms:modified xsi:type="dcterms:W3CDTF">2024-01-08T11:46:00Z</dcterms:modified>
</cp:coreProperties>
</file>