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74" w:type="dxa"/>
        <w:tblInd w:w="-851" w:type="dxa"/>
        <w:tblLayout w:type="fixed"/>
        <w:tblLook w:val="04A0" w:firstRow="1" w:lastRow="0" w:firstColumn="1" w:lastColumn="0" w:noHBand="0" w:noVBand="1"/>
      </w:tblPr>
      <w:tblGrid>
        <w:gridCol w:w="5524"/>
        <w:gridCol w:w="5250"/>
      </w:tblGrid>
      <w:tr w:rsidR="00CF7E9D" w:rsidRPr="00933501" w14:paraId="168C3B48" w14:textId="77777777" w:rsidTr="00BE758B">
        <w:trPr>
          <w:trHeight w:val="413"/>
        </w:trPr>
        <w:tc>
          <w:tcPr>
            <w:tcW w:w="10774" w:type="dxa"/>
            <w:gridSpan w:val="2"/>
          </w:tcPr>
          <w:p w14:paraId="1D311D2C" w14:textId="5846D011" w:rsidR="00D8419D" w:rsidRDefault="0089015E" w:rsidP="00D8419D">
            <w:pPr>
              <w:tabs>
                <w:tab w:val="left" w:pos="1418"/>
              </w:tabs>
              <w:jc w:val="center"/>
              <w:rPr>
                <w:rFonts w:ascii="Lato" w:hAnsi="Lato"/>
                <w:b/>
                <w:sz w:val="22"/>
                <w:szCs w:val="22"/>
                <w:lang w:val="fr-FR"/>
              </w:rPr>
            </w:pPr>
            <w:r w:rsidRPr="001C29A9">
              <w:rPr>
                <w:rFonts w:ascii="Lato" w:hAnsi="Lato"/>
                <w:b/>
                <w:sz w:val="22"/>
                <w:szCs w:val="22"/>
                <w:lang w:val="fr-FR"/>
              </w:rPr>
              <w:t xml:space="preserve">TITRE : </w:t>
            </w:r>
            <w:r w:rsidR="0057515F" w:rsidRPr="00853025">
              <w:rPr>
                <w:rFonts w:ascii="Lato" w:hAnsi="Lato" w:cs="Arial"/>
                <w:b/>
                <w:sz w:val="22"/>
                <w:szCs w:val="22"/>
                <w:lang w:val="fr-FR"/>
              </w:rPr>
              <w:t>Chargé (</w:t>
            </w:r>
            <w:r w:rsidR="00D8419D" w:rsidRPr="00853025">
              <w:rPr>
                <w:rFonts w:ascii="Lato" w:hAnsi="Lato" w:cs="Arial"/>
                <w:b/>
                <w:sz w:val="22"/>
                <w:szCs w:val="22"/>
                <w:lang w:val="fr-FR"/>
              </w:rPr>
              <w:t xml:space="preserve">e) Transfert </w:t>
            </w:r>
            <w:r w:rsidR="00933501">
              <w:rPr>
                <w:rFonts w:ascii="Lato" w:hAnsi="Lato" w:cs="Arial"/>
                <w:b/>
                <w:sz w:val="22"/>
                <w:szCs w:val="22"/>
                <w:lang w:val="fr-FR"/>
              </w:rPr>
              <w:t>M</w:t>
            </w:r>
            <w:r w:rsidR="00D8419D" w:rsidRPr="00853025">
              <w:rPr>
                <w:rFonts w:ascii="Lato" w:hAnsi="Lato" w:cs="Arial"/>
                <w:b/>
                <w:sz w:val="22"/>
                <w:szCs w:val="22"/>
                <w:lang w:val="fr-FR"/>
              </w:rPr>
              <w:t>onétaire Albarka</w:t>
            </w:r>
            <w:r w:rsidR="00D8419D" w:rsidRPr="001C29A9">
              <w:rPr>
                <w:rFonts w:ascii="Lato" w:hAnsi="Lato"/>
                <w:b/>
                <w:sz w:val="22"/>
                <w:szCs w:val="22"/>
                <w:lang w:val="fr-FR"/>
              </w:rPr>
              <w:t xml:space="preserve"> </w:t>
            </w:r>
          </w:p>
          <w:p w14:paraId="42C83B00" w14:textId="66A32E39" w:rsidR="0063705C" w:rsidRPr="001C29A9" w:rsidRDefault="0063705C" w:rsidP="00D8419D">
            <w:pPr>
              <w:tabs>
                <w:tab w:val="left" w:pos="1418"/>
              </w:tabs>
              <w:jc w:val="center"/>
              <w:rPr>
                <w:rFonts w:ascii="Lato" w:hAnsi="Lato"/>
                <w:b/>
                <w:bCs/>
                <w:sz w:val="22"/>
                <w:szCs w:val="22"/>
                <w:lang w:val="fr-FR" w:eastAsia="en-GB"/>
              </w:rPr>
            </w:pPr>
            <w:r w:rsidRPr="001C29A9">
              <w:rPr>
                <w:rFonts w:ascii="Lato" w:hAnsi="Lato"/>
                <w:b/>
                <w:bCs/>
                <w:color w:val="FF0000"/>
                <w:sz w:val="22"/>
                <w:szCs w:val="22"/>
                <w:lang w:val="fr-FR" w:eastAsia="en-GB"/>
              </w:rPr>
              <w:t>(Les candidatures féminines sont fortement encouragées)</w:t>
            </w:r>
          </w:p>
        </w:tc>
      </w:tr>
      <w:tr w:rsidR="004678EE" w:rsidRPr="001C29A9" w14:paraId="2812EB1A" w14:textId="77777777" w:rsidTr="00D8419D">
        <w:trPr>
          <w:trHeight w:val="404"/>
        </w:trPr>
        <w:tc>
          <w:tcPr>
            <w:tcW w:w="5524" w:type="dxa"/>
          </w:tcPr>
          <w:p w14:paraId="1CCAE930" w14:textId="5164920A" w:rsidR="004678EE" w:rsidRPr="001266DF" w:rsidRDefault="004678EE" w:rsidP="004678EE">
            <w:pPr>
              <w:tabs>
                <w:tab w:val="left" w:pos="1418"/>
              </w:tabs>
              <w:rPr>
                <w:rFonts w:ascii="Lato" w:hAnsi="Lato"/>
                <w:b/>
                <w:sz w:val="22"/>
                <w:szCs w:val="22"/>
                <w:lang w:val="fr-FR"/>
              </w:rPr>
            </w:pPr>
            <w:r w:rsidRPr="001C29A9">
              <w:rPr>
                <w:rFonts w:ascii="Lato" w:hAnsi="Lato"/>
                <w:b/>
                <w:sz w:val="22"/>
                <w:szCs w:val="22"/>
                <w:lang w:val="fr-FR"/>
              </w:rPr>
              <w:t xml:space="preserve">EQUIPE/PROGRAMME : </w:t>
            </w:r>
            <w:r w:rsidR="001266DF" w:rsidRPr="00951ACF">
              <w:rPr>
                <w:rFonts w:ascii="Lato" w:eastAsia="Gill Sans MT" w:hAnsi="Lato" w:cs="Gill Sans MT"/>
                <w:b/>
                <w:bCs/>
                <w:spacing w:val="2"/>
                <w:sz w:val="22"/>
                <w:szCs w:val="22"/>
              </w:rPr>
              <w:t>RFSA ALBARKA</w:t>
            </w:r>
          </w:p>
        </w:tc>
        <w:tc>
          <w:tcPr>
            <w:tcW w:w="5250" w:type="dxa"/>
          </w:tcPr>
          <w:p w14:paraId="2F609A79" w14:textId="194473B8" w:rsidR="004678EE" w:rsidRPr="001C29A9" w:rsidRDefault="00D8419D" w:rsidP="004678EE">
            <w:pPr>
              <w:tabs>
                <w:tab w:val="left" w:pos="1693"/>
              </w:tabs>
              <w:rPr>
                <w:rFonts w:ascii="Lato" w:hAnsi="Lato"/>
                <w:b/>
                <w:sz w:val="22"/>
                <w:szCs w:val="22"/>
                <w:lang w:val="fr-FR"/>
              </w:rPr>
            </w:pPr>
            <w:r w:rsidRPr="001C29A9">
              <w:rPr>
                <w:rFonts w:ascii="Lato" w:hAnsi="Lato" w:cstheme="majorHAnsi"/>
                <w:b/>
                <w:sz w:val="22"/>
                <w:szCs w:val="22"/>
                <w:lang w:val="fr-FR"/>
              </w:rPr>
              <w:t>LOCALITE :</w:t>
            </w:r>
            <w:r>
              <w:rPr>
                <w:rFonts w:ascii="Lato" w:hAnsi="Lato" w:cstheme="majorHAnsi"/>
                <w:b/>
                <w:sz w:val="22"/>
                <w:szCs w:val="22"/>
                <w:lang w:val="fr-FR"/>
              </w:rPr>
              <w:t xml:space="preserve"> Gao</w:t>
            </w:r>
          </w:p>
        </w:tc>
      </w:tr>
      <w:tr w:rsidR="004678EE" w:rsidRPr="001C29A9" w14:paraId="465A1CD5" w14:textId="77777777" w:rsidTr="00D8419D">
        <w:trPr>
          <w:trHeight w:val="425"/>
        </w:trPr>
        <w:tc>
          <w:tcPr>
            <w:tcW w:w="5524" w:type="dxa"/>
          </w:tcPr>
          <w:p w14:paraId="1D963919" w14:textId="3D5BFA59" w:rsidR="004678EE" w:rsidRPr="001C29A9" w:rsidRDefault="004678EE" w:rsidP="004678EE">
            <w:pPr>
              <w:tabs>
                <w:tab w:val="left" w:pos="1134"/>
              </w:tabs>
              <w:snapToGrid w:val="0"/>
              <w:rPr>
                <w:rFonts w:ascii="Lato" w:hAnsi="Lato" w:cs="Arial"/>
                <w:sz w:val="22"/>
                <w:szCs w:val="22"/>
                <w:lang w:val="fr-FR"/>
              </w:rPr>
            </w:pPr>
            <w:r w:rsidRPr="001C29A9">
              <w:rPr>
                <w:rFonts w:ascii="Lato" w:hAnsi="Lato" w:cs="Arial"/>
                <w:b/>
                <w:sz w:val="22"/>
                <w:szCs w:val="22"/>
                <w:lang w:val="fr-FR"/>
              </w:rPr>
              <w:t>CATEGORIE</w:t>
            </w:r>
            <w:r w:rsidRPr="001C29A9">
              <w:rPr>
                <w:rFonts w:ascii="Lato" w:hAnsi="Lato" w:cs="Arial"/>
                <w:sz w:val="22"/>
                <w:szCs w:val="22"/>
                <w:lang w:val="fr-FR"/>
              </w:rPr>
              <w:t xml:space="preserve"> : </w:t>
            </w:r>
            <w:r w:rsidRPr="001C29A9">
              <w:rPr>
                <w:rFonts w:ascii="Lato" w:hAnsi="Lato" w:cs="Arial"/>
                <w:b/>
                <w:sz w:val="22"/>
                <w:szCs w:val="22"/>
                <w:lang w:val="fr-FR"/>
              </w:rPr>
              <w:t>Grade</w:t>
            </w:r>
            <w:r w:rsidR="00D8419D">
              <w:rPr>
                <w:rFonts w:ascii="Lato" w:hAnsi="Lato" w:cs="Arial"/>
                <w:b/>
                <w:sz w:val="22"/>
                <w:szCs w:val="22"/>
                <w:lang w:val="fr-FR"/>
              </w:rPr>
              <w:t xml:space="preserve"> 4.1</w:t>
            </w:r>
            <w:r w:rsidRPr="001C29A9">
              <w:rPr>
                <w:rFonts w:ascii="Lato" w:hAnsi="Lato" w:cs="Arial"/>
                <w:sz w:val="22"/>
                <w:szCs w:val="22"/>
                <w:lang w:val="fr-FR"/>
              </w:rPr>
              <w:t xml:space="preserve"> de la grille de SCI Mali.</w:t>
            </w:r>
          </w:p>
          <w:p w14:paraId="78D2016F" w14:textId="734A2C32" w:rsidR="004678EE" w:rsidRPr="001C29A9" w:rsidRDefault="004678EE" w:rsidP="004678EE">
            <w:pPr>
              <w:tabs>
                <w:tab w:val="left" w:pos="1134"/>
              </w:tabs>
              <w:rPr>
                <w:rFonts w:ascii="Lato" w:hAnsi="Lato"/>
                <w:sz w:val="22"/>
                <w:szCs w:val="22"/>
                <w:lang w:val="fr-FR"/>
              </w:rPr>
            </w:pPr>
          </w:p>
        </w:tc>
        <w:tc>
          <w:tcPr>
            <w:tcW w:w="5250" w:type="dxa"/>
          </w:tcPr>
          <w:p w14:paraId="794A7B75" w14:textId="77777777" w:rsidR="004678EE" w:rsidRPr="001C29A9" w:rsidRDefault="004678EE" w:rsidP="004678EE">
            <w:pPr>
              <w:tabs>
                <w:tab w:val="left" w:pos="984"/>
              </w:tabs>
              <w:rPr>
                <w:rFonts w:ascii="Lato" w:hAnsi="Lato" w:cs="Arial"/>
                <w:b/>
                <w:sz w:val="22"/>
                <w:szCs w:val="22"/>
                <w:lang w:val="fr-FR"/>
              </w:rPr>
            </w:pPr>
            <w:r w:rsidRPr="001C29A9">
              <w:rPr>
                <w:rFonts w:ascii="Lato" w:hAnsi="Lato" w:cs="Arial"/>
                <w:b/>
                <w:sz w:val="22"/>
                <w:szCs w:val="22"/>
                <w:lang w:val="fr-FR"/>
              </w:rPr>
              <w:t xml:space="preserve">DURÉE DU CONTRAT : </w:t>
            </w:r>
            <w:r w:rsidRPr="00D8419D">
              <w:rPr>
                <w:rFonts w:ascii="Lato" w:hAnsi="Lato" w:cstheme="majorHAnsi"/>
                <w:color w:val="000000"/>
                <w:sz w:val="22"/>
                <w:szCs w:val="22"/>
                <w:lang w:val="fr-FR"/>
              </w:rPr>
              <w:t>CDD un an (renouvelable)</w:t>
            </w:r>
          </w:p>
          <w:p w14:paraId="00BBF95D" w14:textId="396F1D7B" w:rsidR="004678EE" w:rsidRPr="001C29A9" w:rsidRDefault="004678EE" w:rsidP="004678EE">
            <w:pPr>
              <w:tabs>
                <w:tab w:val="left" w:pos="984"/>
              </w:tabs>
              <w:rPr>
                <w:rFonts w:ascii="Lato" w:hAnsi="Lato"/>
                <w:b/>
                <w:i/>
                <w:sz w:val="22"/>
                <w:szCs w:val="22"/>
                <w:lang w:val="fr-FR"/>
              </w:rPr>
            </w:pPr>
            <w:r w:rsidRPr="001C29A9">
              <w:rPr>
                <w:rFonts w:ascii="Lato" w:hAnsi="Lato" w:cs="Arial"/>
                <w:b/>
                <w:sz w:val="22"/>
                <w:szCs w:val="22"/>
                <w:lang w:val="fr-FR"/>
              </w:rPr>
              <w:t>TYPE DE CONTRAT :</w:t>
            </w:r>
            <w:r w:rsidRPr="001C29A9">
              <w:rPr>
                <w:rFonts w:ascii="Lato" w:hAnsi="Lato" w:cs="Arial"/>
                <w:sz w:val="22"/>
                <w:szCs w:val="22"/>
                <w:lang w:val="fr-FR"/>
              </w:rPr>
              <w:t xml:space="preserve"> </w:t>
            </w:r>
            <w:r w:rsidRPr="00D8419D">
              <w:rPr>
                <w:rFonts w:ascii="Lato" w:hAnsi="Lato" w:cs="Arial"/>
                <w:sz w:val="22"/>
                <w:szCs w:val="22"/>
                <w:lang w:val="fr-FR"/>
              </w:rPr>
              <w:t>National</w:t>
            </w:r>
          </w:p>
        </w:tc>
      </w:tr>
      <w:tr w:rsidR="00CF7E9D" w:rsidRPr="00933501" w14:paraId="62197F59" w14:textId="77777777" w:rsidTr="00BE758B">
        <w:trPr>
          <w:trHeight w:val="425"/>
        </w:trPr>
        <w:tc>
          <w:tcPr>
            <w:tcW w:w="10774" w:type="dxa"/>
            <w:gridSpan w:val="2"/>
          </w:tcPr>
          <w:p w14:paraId="0D569981" w14:textId="77777777" w:rsidR="00D94802" w:rsidRPr="00D55F1E" w:rsidRDefault="00D94802" w:rsidP="00D94802">
            <w:pPr>
              <w:tabs>
                <w:tab w:val="left" w:pos="984"/>
              </w:tabs>
              <w:jc w:val="both"/>
              <w:rPr>
                <w:rFonts w:ascii="Lato" w:hAnsi="Lato" w:cs="Arial"/>
                <w:b/>
                <w:sz w:val="22"/>
                <w:lang w:val="fr-FR"/>
              </w:rPr>
            </w:pPr>
            <w:r w:rsidRPr="00D55F1E">
              <w:rPr>
                <w:rFonts w:ascii="Lato" w:hAnsi="Lato" w:cs="Arial"/>
                <w:b/>
                <w:sz w:val="22"/>
                <w:lang w:val="fr-FR"/>
              </w:rPr>
              <w:t xml:space="preserve">SAUVEGARDE DE L’ENFANT : </w:t>
            </w:r>
          </w:p>
          <w:p w14:paraId="463F5746" w14:textId="77777777" w:rsidR="00D43470" w:rsidRPr="001266DF" w:rsidRDefault="00D43470" w:rsidP="00341F62">
            <w:pPr>
              <w:jc w:val="both"/>
              <w:rPr>
                <w:rFonts w:ascii="Lato" w:hAnsi="Lato"/>
                <w:sz w:val="6"/>
                <w:szCs w:val="6"/>
                <w:lang w:val="fr-FR"/>
              </w:rPr>
            </w:pPr>
          </w:p>
          <w:p w14:paraId="573D7C8F" w14:textId="77777777" w:rsidR="005167A8" w:rsidRPr="001C29A9" w:rsidRDefault="00EF48E3" w:rsidP="00341F62">
            <w:pPr>
              <w:tabs>
                <w:tab w:val="left" w:pos="984"/>
              </w:tabs>
              <w:jc w:val="both"/>
              <w:rPr>
                <w:rFonts w:ascii="Lato" w:hAnsi="Lato"/>
                <w:sz w:val="22"/>
                <w:szCs w:val="22"/>
                <w:lang w:val="fr-FR"/>
              </w:rPr>
            </w:pPr>
            <w:r w:rsidRPr="001C29A9">
              <w:rPr>
                <w:rFonts w:ascii="Lato" w:hAnsi="Lato"/>
                <w:sz w:val="22"/>
                <w:szCs w:val="22"/>
                <w:lang w:val="fr-FR"/>
              </w:rPr>
              <w:t xml:space="preserve">Niveau 3 : </w:t>
            </w:r>
            <w:r w:rsidR="00B12ADC" w:rsidRPr="001C29A9">
              <w:rPr>
                <w:rFonts w:ascii="Lato" w:hAnsi="Lato"/>
                <w:sz w:val="22"/>
                <w:szCs w:val="22"/>
                <w:lang w:val="fr-FR"/>
              </w:rPr>
              <w:t>L</w:t>
            </w:r>
            <w:r w:rsidR="00766ACC" w:rsidRPr="001C29A9">
              <w:rPr>
                <w:rFonts w:ascii="Lato" w:hAnsi="Lato"/>
                <w:sz w:val="22"/>
                <w:szCs w:val="22"/>
                <w:lang w:val="fr-FR"/>
              </w:rPr>
              <w:t>es</w:t>
            </w:r>
            <w:r w:rsidRPr="001C29A9">
              <w:rPr>
                <w:rFonts w:ascii="Lato" w:hAnsi="Lato"/>
                <w:sz w:val="22"/>
                <w:szCs w:val="22"/>
                <w:lang w:val="fr-FR"/>
              </w:rPr>
              <w:t xml:space="preserve"> personne</w:t>
            </w:r>
            <w:r w:rsidR="008D2AD9" w:rsidRPr="001C29A9">
              <w:rPr>
                <w:rFonts w:ascii="Lato" w:hAnsi="Lato"/>
                <w:sz w:val="22"/>
                <w:szCs w:val="22"/>
                <w:lang w:val="fr-FR"/>
              </w:rPr>
              <w:t>s</w:t>
            </w:r>
            <w:r w:rsidRPr="001C29A9">
              <w:rPr>
                <w:rFonts w:ascii="Lato" w:hAnsi="Lato"/>
                <w:sz w:val="22"/>
                <w:szCs w:val="22"/>
                <w:lang w:val="fr-FR"/>
              </w:rPr>
              <w:t xml:space="preserve"> occupant ce poste travailler</w:t>
            </w:r>
            <w:r w:rsidR="0002680F" w:rsidRPr="001C29A9">
              <w:rPr>
                <w:rFonts w:ascii="Lato" w:hAnsi="Lato"/>
                <w:sz w:val="22"/>
                <w:szCs w:val="22"/>
                <w:lang w:val="fr-FR"/>
              </w:rPr>
              <w:t>ont</w:t>
            </w:r>
            <w:r w:rsidRPr="001C29A9">
              <w:rPr>
                <w:rFonts w:ascii="Lato" w:hAnsi="Lato"/>
                <w:sz w:val="22"/>
                <w:szCs w:val="22"/>
                <w:lang w:val="fr-FR"/>
              </w:rPr>
              <w:t xml:space="preserve"> au contact d’enfants ou de jeunes de manière fréquente (p. ex. une ou plusieurs fois par semaine) ou intensive (p. ex. quatre jours ou plus par mois, ou pendant la nuit), car </w:t>
            </w:r>
            <w:r w:rsidR="000A0E36" w:rsidRPr="001C29A9">
              <w:rPr>
                <w:rFonts w:ascii="Lato" w:hAnsi="Lato"/>
                <w:sz w:val="22"/>
                <w:szCs w:val="22"/>
                <w:lang w:val="fr-FR"/>
              </w:rPr>
              <w:t>elles</w:t>
            </w:r>
            <w:r w:rsidRPr="001C29A9">
              <w:rPr>
                <w:rFonts w:ascii="Lato" w:hAnsi="Lato"/>
                <w:sz w:val="22"/>
                <w:szCs w:val="22"/>
                <w:lang w:val="fr-FR"/>
              </w:rPr>
              <w:t xml:space="preserve"> interviendr</w:t>
            </w:r>
            <w:r w:rsidR="000A0E36" w:rsidRPr="001C29A9">
              <w:rPr>
                <w:rFonts w:ascii="Lato" w:hAnsi="Lato"/>
                <w:sz w:val="22"/>
                <w:szCs w:val="22"/>
                <w:lang w:val="fr-FR"/>
              </w:rPr>
              <w:t>ont</w:t>
            </w:r>
            <w:r w:rsidRPr="001C29A9">
              <w:rPr>
                <w:rFonts w:ascii="Lato" w:hAnsi="Lato"/>
                <w:sz w:val="22"/>
                <w:szCs w:val="22"/>
                <w:lang w:val="fr-FR"/>
              </w:rPr>
              <w:t xml:space="preserve"> dans le cadre de programmes nationaux, visiter</w:t>
            </w:r>
            <w:r w:rsidR="007D3D0B" w:rsidRPr="001C29A9">
              <w:rPr>
                <w:rFonts w:ascii="Lato" w:hAnsi="Lato"/>
                <w:sz w:val="22"/>
                <w:szCs w:val="22"/>
                <w:lang w:val="fr-FR"/>
              </w:rPr>
              <w:t>ont</w:t>
            </w:r>
            <w:r w:rsidRPr="001C29A9">
              <w:rPr>
                <w:rFonts w:ascii="Lato" w:hAnsi="Lato"/>
                <w:sz w:val="22"/>
                <w:szCs w:val="22"/>
                <w:lang w:val="fr-FR"/>
              </w:rPr>
              <w:t xml:space="preserve"> des programmes nationaux ou ser</w:t>
            </w:r>
            <w:r w:rsidR="000F15B2" w:rsidRPr="001C29A9">
              <w:rPr>
                <w:rFonts w:ascii="Lato" w:hAnsi="Lato"/>
                <w:sz w:val="22"/>
                <w:szCs w:val="22"/>
                <w:lang w:val="fr-FR"/>
              </w:rPr>
              <w:t>ont</w:t>
            </w:r>
            <w:r w:rsidRPr="001C29A9">
              <w:rPr>
                <w:rFonts w:ascii="Lato" w:hAnsi="Lato"/>
                <w:sz w:val="22"/>
                <w:szCs w:val="22"/>
                <w:lang w:val="fr-FR"/>
              </w:rPr>
              <w:t xml:space="preserve"> chargée</w:t>
            </w:r>
            <w:r w:rsidR="000F15B2" w:rsidRPr="001C29A9">
              <w:rPr>
                <w:rFonts w:ascii="Lato" w:hAnsi="Lato"/>
                <w:sz w:val="22"/>
                <w:szCs w:val="22"/>
                <w:lang w:val="fr-FR"/>
              </w:rPr>
              <w:t>s</w:t>
            </w:r>
            <w:r w:rsidRPr="001C29A9">
              <w:rPr>
                <w:rFonts w:ascii="Lato" w:hAnsi="Lato"/>
                <w:sz w:val="22"/>
                <w:szCs w:val="22"/>
                <w:lang w:val="fr-FR"/>
              </w:rPr>
              <w:t xml:space="preserve"> d’effectuer les vérifications/contrôles de police du personnel concerné.</w:t>
            </w:r>
          </w:p>
          <w:p w14:paraId="7784E0D3" w14:textId="77777777" w:rsidR="001166C9" w:rsidRPr="001266DF" w:rsidRDefault="001166C9" w:rsidP="00341F62">
            <w:pPr>
              <w:tabs>
                <w:tab w:val="left" w:pos="984"/>
              </w:tabs>
              <w:jc w:val="both"/>
              <w:rPr>
                <w:rFonts w:ascii="Lato" w:hAnsi="Lato"/>
                <w:sz w:val="6"/>
                <w:szCs w:val="6"/>
                <w:lang w:val="fr-FR"/>
              </w:rPr>
            </w:pPr>
          </w:p>
          <w:p w14:paraId="3FB1F3C4" w14:textId="77CD47CE" w:rsidR="001166C9" w:rsidRPr="001C29A9" w:rsidRDefault="001166C9" w:rsidP="00341F62">
            <w:pPr>
              <w:pStyle w:val="Default"/>
              <w:jc w:val="both"/>
              <w:rPr>
                <w:rFonts w:ascii="Lato" w:hAnsi="Lato"/>
                <w:sz w:val="22"/>
                <w:szCs w:val="22"/>
              </w:rPr>
            </w:pPr>
            <w:r w:rsidRPr="001C29A9">
              <w:rPr>
                <w:rFonts w:ascii="Lato" w:hAnsi="Lato"/>
                <w:b/>
                <w:bCs/>
                <w:sz w:val="22"/>
                <w:szCs w:val="22"/>
              </w:rPr>
              <w:t>Responsabilités générales sur la politique de Sauvegarde de l’Enfant (SE</w:t>
            </w:r>
            <w:r w:rsidR="00E23CC0" w:rsidRPr="001C29A9">
              <w:rPr>
                <w:rFonts w:ascii="Lato" w:hAnsi="Lato"/>
                <w:b/>
                <w:bCs/>
                <w:sz w:val="22"/>
                <w:szCs w:val="22"/>
              </w:rPr>
              <w:t>) :</w:t>
            </w:r>
            <w:r w:rsidRPr="001C29A9">
              <w:rPr>
                <w:rFonts w:ascii="Lato" w:hAnsi="Lato"/>
                <w:b/>
                <w:bCs/>
                <w:sz w:val="22"/>
                <w:szCs w:val="22"/>
              </w:rPr>
              <w:t xml:space="preserve"> </w:t>
            </w:r>
          </w:p>
          <w:p w14:paraId="6D6FFDE0" w14:textId="77F46BE6" w:rsidR="001166C9" w:rsidRPr="001C29A9" w:rsidRDefault="001166C9" w:rsidP="00341F62">
            <w:pPr>
              <w:pStyle w:val="Default"/>
              <w:numPr>
                <w:ilvl w:val="0"/>
                <w:numId w:val="12"/>
              </w:numPr>
              <w:jc w:val="both"/>
              <w:rPr>
                <w:rFonts w:ascii="Lato" w:hAnsi="Lato"/>
                <w:sz w:val="22"/>
                <w:szCs w:val="22"/>
              </w:rPr>
            </w:pPr>
            <w:r w:rsidRPr="001C29A9">
              <w:rPr>
                <w:rFonts w:ascii="Lato" w:hAnsi="Lato"/>
                <w:sz w:val="22"/>
                <w:szCs w:val="22"/>
              </w:rPr>
              <w:t xml:space="preserve">S’assurer que les partenaires (enfants, jeunes, décideurs et autres) comprennent pleinement les dispositions de la Politique de Sauvegarde de l’Enfant, le Code de Conduite, et les Procédures </w:t>
            </w:r>
          </w:p>
          <w:p w14:paraId="7C6B59C1" w14:textId="7D2B8335" w:rsidR="001166C9" w:rsidRPr="001C29A9" w:rsidRDefault="001166C9" w:rsidP="00341F62">
            <w:pPr>
              <w:pStyle w:val="Default"/>
              <w:ind w:left="720"/>
              <w:jc w:val="both"/>
              <w:rPr>
                <w:rFonts w:ascii="Lato" w:hAnsi="Lato"/>
                <w:sz w:val="22"/>
                <w:szCs w:val="22"/>
              </w:rPr>
            </w:pPr>
            <w:r w:rsidRPr="001C29A9">
              <w:rPr>
                <w:rFonts w:ascii="Lato" w:hAnsi="Lato"/>
                <w:sz w:val="22"/>
                <w:szCs w:val="22"/>
              </w:rPr>
              <w:t>Locales/procédures du Pays</w:t>
            </w:r>
            <w:r w:rsidR="0057515F">
              <w:rPr>
                <w:rFonts w:ascii="Lato" w:hAnsi="Lato"/>
                <w:sz w:val="22"/>
                <w:szCs w:val="22"/>
              </w:rPr>
              <w:t> ;</w:t>
            </w:r>
          </w:p>
          <w:p w14:paraId="7DBE5170" w14:textId="05BF9095" w:rsidR="001166C9" w:rsidRPr="001C29A9" w:rsidRDefault="001166C9" w:rsidP="00341F62">
            <w:pPr>
              <w:pStyle w:val="Default"/>
              <w:numPr>
                <w:ilvl w:val="0"/>
                <w:numId w:val="12"/>
              </w:numPr>
              <w:jc w:val="both"/>
              <w:rPr>
                <w:rFonts w:ascii="Lato" w:hAnsi="Lato"/>
                <w:sz w:val="22"/>
                <w:szCs w:val="22"/>
              </w:rPr>
            </w:pPr>
            <w:r w:rsidRPr="001C29A9">
              <w:rPr>
                <w:rFonts w:ascii="Lato" w:hAnsi="Lato"/>
                <w:sz w:val="22"/>
                <w:szCs w:val="22"/>
              </w:rPr>
              <w:t>Se comporter/agir en conformité avec les règles de la politique de la Sauvegarde de l’Enfant aussi bien dans la vie personnelle que professionnelle ; cela peut consister à rapporter des cas de soupçons d’abus commis sur les enfants</w:t>
            </w:r>
            <w:r w:rsidR="0057515F">
              <w:rPr>
                <w:rFonts w:ascii="Lato" w:hAnsi="Lato"/>
                <w:sz w:val="22"/>
                <w:szCs w:val="22"/>
              </w:rPr>
              <w:t> ;</w:t>
            </w:r>
          </w:p>
          <w:p w14:paraId="7C84782D" w14:textId="01CFB4AB" w:rsidR="001166C9" w:rsidRPr="001C29A9" w:rsidRDefault="001166C9" w:rsidP="00341F62">
            <w:pPr>
              <w:pStyle w:val="Default"/>
              <w:numPr>
                <w:ilvl w:val="0"/>
                <w:numId w:val="12"/>
              </w:numPr>
              <w:jc w:val="both"/>
              <w:rPr>
                <w:rFonts w:ascii="Lato" w:hAnsi="Lato"/>
                <w:sz w:val="22"/>
                <w:szCs w:val="22"/>
              </w:rPr>
            </w:pPr>
            <w:r w:rsidRPr="001C29A9">
              <w:rPr>
                <w:rFonts w:ascii="Lato" w:hAnsi="Lato"/>
                <w:sz w:val="22"/>
                <w:szCs w:val="22"/>
              </w:rPr>
              <w:t xml:space="preserve">S’assurer que la façon/manière de travailler et de s’adresser aux enfants ne les mets pas en danger/ risque, c’est à dire examiner soigneusement en permanence leur travail à l’aide des outils de référence de la Sauvegarde de l’Enfant pour des « défauts/insuffisances » de conception ou de mise en </w:t>
            </w:r>
            <w:r w:rsidR="0057515F">
              <w:rPr>
                <w:rFonts w:ascii="Lato" w:hAnsi="Lato"/>
                <w:sz w:val="22"/>
                <w:szCs w:val="22"/>
              </w:rPr>
              <w:t>œuvre ;</w:t>
            </w:r>
          </w:p>
          <w:p w14:paraId="5F0103CA" w14:textId="4E209790" w:rsidR="001166C9" w:rsidRPr="001C29A9" w:rsidRDefault="001166C9" w:rsidP="00341F62">
            <w:pPr>
              <w:pStyle w:val="Default"/>
              <w:numPr>
                <w:ilvl w:val="0"/>
                <w:numId w:val="12"/>
              </w:numPr>
              <w:jc w:val="both"/>
              <w:rPr>
                <w:rFonts w:ascii="Lato" w:hAnsi="Lato"/>
                <w:sz w:val="22"/>
                <w:szCs w:val="22"/>
              </w:rPr>
            </w:pPr>
            <w:r w:rsidRPr="001C29A9">
              <w:rPr>
                <w:rFonts w:ascii="Lato" w:hAnsi="Lato"/>
                <w:sz w:val="22"/>
                <w:szCs w:val="22"/>
              </w:rPr>
              <w:t>Promouvoir les messages de la Protection de l’Enfant aux collègues des autres organisations et ministères gouvernementaux, aux enfants eux-mêmes, aux familles bénéficiaires et aux membres de la communauté d’une manière générale</w:t>
            </w:r>
            <w:r w:rsidR="0057515F">
              <w:rPr>
                <w:rFonts w:ascii="Lato" w:hAnsi="Lato"/>
                <w:sz w:val="22"/>
                <w:szCs w:val="22"/>
              </w:rPr>
              <w:t> ;</w:t>
            </w:r>
          </w:p>
          <w:p w14:paraId="3DEDAD2D" w14:textId="2435E57B" w:rsidR="001166C9" w:rsidRPr="001266DF" w:rsidRDefault="0057515F" w:rsidP="00341F62">
            <w:pPr>
              <w:pStyle w:val="Default"/>
              <w:numPr>
                <w:ilvl w:val="0"/>
                <w:numId w:val="12"/>
              </w:numPr>
              <w:jc w:val="both"/>
              <w:rPr>
                <w:rFonts w:ascii="Lato" w:hAnsi="Lato"/>
                <w:sz w:val="22"/>
                <w:szCs w:val="22"/>
              </w:rPr>
            </w:pPr>
            <w:r w:rsidRPr="001C29A9">
              <w:rPr>
                <w:rFonts w:ascii="Lato" w:hAnsi="Lato"/>
                <w:sz w:val="22"/>
                <w:szCs w:val="22"/>
              </w:rPr>
              <w:t>Être</w:t>
            </w:r>
            <w:r w:rsidR="001166C9" w:rsidRPr="001C29A9">
              <w:rPr>
                <w:rFonts w:ascii="Lato" w:hAnsi="Lato"/>
                <w:sz w:val="22"/>
                <w:szCs w:val="22"/>
              </w:rPr>
              <w:t xml:space="preserve"> vigilant pour observer de possibles abus/maltraitances des enfants dans la vie personnelle et professionnelle</w:t>
            </w:r>
            <w:r>
              <w:rPr>
                <w:rFonts w:ascii="Lato" w:hAnsi="Lato"/>
                <w:sz w:val="22"/>
                <w:szCs w:val="22"/>
              </w:rPr>
              <w:t>.</w:t>
            </w:r>
          </w:p>
        </w:tc>
      </w:tr>
      <w:tr w:rsidR="00CF7E9D" w:rsidRPr="00933501" w14:paraId="37D99432" w14:textId="77777777" w:rsidTr="00BE758B">
        <w:trPr>
          <w:trHeight w:val="2673"/>
        </w:trPr>
        <w:tc>
          <w:tcPr>
            <w:tcW w:w="10774" w:type="dxa"/>
            <w:gridSpan w:val="2"/>
          </w:tcPr>
          <w:p w14:paraId="2127B0B4" w14:textId="77777777" w:rsidR="00D8419D" w:rsidRPr="00853025" w:rsidRDefault="001166C9" w:rsidP="00341F62">
            <w:pPr>
              <w:pStyle w:val="Default"/>
              <w:jc w:val="both"/>
              <w:rPr>
                <w:rFonts w:ascii="Lato" w:hAnsi="Lato"/>
                <w:sz w:val="22"/>
                <w:szCs w:val="22"/>
                <w:lang w:val="fr-ML"/>
              </w:rPr>
            </w:pPr>
            <w:r w:rsidRPr="001C29A9">
              <w:rPr>
                <w:rFonts w:ascii="Lato" w:hAnsi="Lato" w:cs="Arial"/>
                <w:b/>
                <w:sz w:val="22"/>
                <w:szCs w:val="22"/>
              </w:rPr>
              <w:t xml:space="preserve">LE BUT DU ROLE: </w:t>
            </w:r>
            <w:r w:rsidR="00D8419D" w:rsidRPr="00853025">
              <w:rPr>
                <w:rFonts w:ascii="Lato" w:hAnsi="Lato"/>
                <w:color w:val="auto"/>
                <w:sz w:val="22"/>
                <w:szCs w:val="22"/>
                <w:lang w:val="fr-ML"/>
              </w:rPr>
              <w:t>Compte tenu de l’utilisation accrue des transferts monétaires dans les réponses humanitaires de SCI et de la nécessité de promouvoir une approche efficiente de Transfert monétaires, ce rôle consiste à renforcer sa capacité à soutenir la livraison opérationnelle des transferts en espèces depuis l’étape initiale de la faisabilité et de l’évaluation des risques jusqu’à la sélection et la mise en œuvre d’un mécanisme de prestation et d’un processus de distribution y compris la réalisation des suivi post distribution dans un délais acceptable.</w:t>
            </w:r>
            <w:r w:rsidR="00D8419D" w:rsidRPr="00853025">
              <w:rPr>
                <w:rFonts w:ascii="Lato" w:hAnsi="Lato"/>
                <w:sz w:val="22"/>
                <w:szCs w:val="22"/>
                <w:lang w:val="fr-ML"/>
              </w:rPr>
              <w:t xml:space="preserve"> </w:t>
            </w:r>
          </w:p>
          <w:p w14:paraId="0AB29D9F" w14:textId="77777777" w:rsidR="00D8419D" w:rsidRPr="00853025" w:rsidRDefault="00D8419D" w:rsidP="00341F62">
            <w:pPr>
              <w:pStyle w:val="Default"/>
              <w:jc w:val="both"/>
              <w:rPr>
                <w:rFonts w:ascii="Lato" w:hAnsi="Lato"/>
                <w:iCs/>
                <w:sz w:val="22"/>
                <w:szCs w:val="22"/>
                <w:lang w:val="fr-ML"/>
              </w:rPr>
            </w:pPr>
            <w:r w:rsidRPr="00853025">
              <w:rPr>
                <w:rFonts w:ascii="Lato" w:hAnsi="Lato"/>
                <w:iCs/>
                <w:sz w:val="22"/>
                <w:szCs w:val="22"/>
                <w:lang w:val="fr-ML"/>
              </w:rPr>
              <w:t>Ce rôle a une orientation opérationnelle plutôt que programmatique et est conçu pour aider les conseillers techniques/ gestionnaires à aider à atteindre les objectifs programmatiques par le biais de transferts monétaires dans un contexte sécuritaire très complexe.</w:t>
            </w:r>
          </w:p>
          <w:p w14:paraId="208DB1EB" w14:textId="01558108" w:rsidR="001166C9" w:rsidRPr="001C29A9" w:rsidRDefault="00D8419D" w:rsidP="00341F62">
            <w:pPr>
              <w:jc w:val="both"/>
              <w:rPr>
                <w:rFonts w:ascii="Lato" w:hAnsi="Lato" w:cs="Arial"/>
                <w:b/>
                <w:i/>
                <w:color w:val="808080"/>
                <w:sz w:val="22"/>
                <w:szCs w:val="22"/>
                <w:lang w:val="fr-FR"/>
              </w:rPr>
            </w:pPr>
            <w:r w:rsidRPr="00853025">
              <w:rPr>
                <w:rFonts w:ascii="Lato" w:hAnsi="Lato"/>
                <w:iCs/>
                <w:sz w:val="22"/>
                <w:szCs w:val="22"/>
                <w:lang w:val="fr-ML"/>
              </w:rPr>
              <w:t>L’officier Transfert monétaires est responsable d’établir, de gérer et de mettre en œuvre toutes les activités rentrant dans le domaine du transfère monétaire au niveau de la composante 1 et du Cash for work de la composante 3 du Projet Albarka dont Save the Children a en charge et en parfaite coordination avec les partenaires locaux et internationales de la mise en œuvre</w:t>
            </w:r>
          </w:p>
          <w:p w14:paraId="76EF5B36" w14:textId="77777777" w:rsidR="001166C9" w:rsidRPr="001266DF" w:rsidRDefault="001166C9" w:rsidP="00341F62">
            <w:pPr>
              <w:widowControl w:val="0"/>
              <w:ind w:right="-20"/>
              <w:jc w:val="both"/>
              <w:rPr>
                <w:rFonts w:ascii="Lato" w:eastAsia="Gill Sans MT" w:hAnsi="Lato" w:cs="Gill Sans MT"/>
                <w:sz w:val="6"/>
                <w:szCs w:val="6"/>
                <w:lang w:val="fr-FR"/>
              </w:rPr>
            </w:pPr>
          </w:p>
          <w:p w14:paraId="578B1476" w14:textId="77777777" w:rsidR="001166C9" w:rsidRPr="001C29A9" w:rsidRDefault="001166C9" w:rsidP="00341F62">
            <w:pPr>
              <w:widowControl w:val="0"/>
              <w:ind w:right="-20"/>
              <w:jc w:val="both"/>
              <w:rPr>
                <w:rFonts w:ascii="Lato" w:eastAsia="Gill Sans MT" w:hAnsi="Lato" w:cs="Gill Sans MT"/>
                <w:spacing w:val="1"/>
                <w:sz w:val="22"/>
                <w:szCs w:val="22"/>
                <w:lang w:val="fr-FR"/>
              </w:rPr>
            </w:pPr>
            <w:r w:rsidRPr="001C29A9">
              <w:rPr>
                <w:rFonts w:ascii="Lato" w:eastAsia="Gill Sans MT" w:hAnsi="Lato" w:cs="Gill Sans MT"/>
                <w:sz w:val="22"/>
                <w:szCs w:val="22"/>
                <w:lang w:val="fr-FR"/>
              </w:rPr>
              <w:t>S</w:t>
            </w:r>
            <w:r w:rsidRPr="001C29A9">
              <w:rPr>
                <w:rFonts w:ascii="Lato" w:eastAsia="Gill Sans MT" w:hAnsi="Lato" w:cs="Gill Sans MT"/>
                <w:spacing w:val="-1"/>
                <w:sz w:val="22"/>
                <w:szCs w:val="22"/>
                <w:lang w:val="fr-FR"/>
              </w:rPr>
              <w:t>av</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 xml:space="preserve"> t</w:t>
            </w:r>
            <w:r w:rsidRPr="001C29A9">
              <w:rPr>
                <w:rFonts w:ascii="Lato" w:eastAsia="Gill Sans MT" w:hAnsi="Lato" w:cs="Gill Sans MT"/>
                <w:sz w:val="22"/>
                <w:szCs w:val="22"/>
                <w:lang w:val="fr-FR"/>
              </w:rPr>
              <w:t>he</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Ch</w:t>
            </w:r>
            <w:r w:rsidRPr="001C29A9">
              <w:rPr>
                <w:rFonts w:ascii="Lato" w:eastAsia="Gill Sans MT" w:hAnsi="Lato" w:cs="Gill Sans MT"/>
                <w:spacing w:val="-1"/>
                <w:sz w:val="22"/>
                <w:szCs w:val="22"/>
                <w:lang w:val="fr-FR"/>
              </w:rPr>
              <w:t>i</w:t>
            </w:r>
            <w:r w:rsidRPr="001C29A9">
              <w:rPr>
                <w:rFonts w:ascii="Lato" w:eastAsia="Gill Sans MT" w:hAnsi="Lato" w:cs="Gill Sans MT"/>
                <w:sz w:val="22"/>
                <w:szCs w:val="22"/>
                <w:lang w:val="fr-FR"/>
              </w:rPr>
              <w:t>ld</w:t>
            </w:r>
            <w:r w:rsidRPr="001C29A9">
              <w:rPr>
                <w:rFonts w:ascii="Lato" w:eastAsia="Gill Sans MT" w:hAnsi="Lato" w:cs="Gill Sans MT"/>
                <w:spacing w:val="-1"/>
                <w:sz w:val="22"/>
                <w:szCs w:val="22"/>
                <w:lang w:val="fr-FR"/>
              </w:rPr>
              <w:t>r</w:t>
            </w:r>
            <w:r w:rsidRPr="001C29A9">
              <w:rPr>
                <w:rFonts w:ascii="Lato" w:eastAsia="Gill Sans MT" w:hAnsi="Lato" w:cs="Gill Sans MT"/>
                <w:sz w:val="22"/>
                <w:szCs w:val="22"/>
                <w:lang w:val="fr-FR"/>
              </w:rPr>
              <w:t>en</w:t>
            </w:r>
            <w:r w:rsidRPr="001C29A9">
              <w:rPr>
                <w:rFonts w:ascii="Lato" w:eastAsia="Gill Sans MT" w:hAnsi="Lato" w:cs="Gill Sans MT"/>
                <w:spacing w:val="2"/>
                <w:sz w:val="22"/>
                <w:szCs w:val="22"/>
                <w:lang w:val="fr-FR"/>
              </w:rPr>
              <w:t xml:space="preserve"> </w:t>
            </w:r>
            <w:r w:rsidRPr="001C29A9">
              <w:rPr>
                <w:rFonts w:ascii="Lato" w:eastAsia="Gill Sans MT" w:hAnsi="Lato" w:cs="Gill Sans MT"/>
                <w:spacing w:val="-2"/>
                <w:sz w:val="22"/>
                <w:szCs w:val="22"/>
                <w:lang w:val="fr-FR"/>
              </w:rPr>
              <w:t>I</w:t>
            </w:r>
            <w:r w:rsidRPr="001C29A9">
              <w:rPr>
                <w:rFonts w:ascii="Lato" w:eastAsia="Gill Sans MT" w:hAnsi="Lato" w:cs="Gill Sans MT"/>
                <w:sz w:val="22"/>
                <w:szCs w:val="22"/>
                <w:lang w:val="fr-FR"/>
              </w:rPr>
              <w:t>n</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r</w:t>
            </w:r>
            <w:r w:rsidRPr="001C29A9">
              <w:rPr>
                <w:rFonts w:ascii="Lato" w:eastAsia="Gill Sans MT" w:hAnsi="Lato" w:cs="Gill Sans MT"/>
                <w:sz w:val="22"/>
                <w:szCs w:val="22"/>
                <w:lang w:val="fr-FR"/>
              </w:rPr>
              <w:t>n</w:t>
            </w:r>
            <w:r w:rsidRPr="001C29A9">
              <w:rPr>
                <w:rFonts w:ascii="Lato" w:eastAsia="Gill Sans MT" w:hAnsi="Lato" w:cs="Gill Sans MT"/>
                <w:spacing w:val="-1"/>
                <w:sz w:val="22"/>
                <w:szCs w:val="22"/>
                <w:lang w:val="fr-FR"/>
              </w:rPr>
              <w:t>a</w:t>
            </w:r>
            <w:r w:rsidRPr="001C29A9">
              <w:rPr>
                <w:rFonts w:ascii="Lato" w:eastAsia="Gill Sans MT" w:hAnsi="Lato" w:cs="Gill Sans MT"/>
                <w:spacing w:val="1"/>
                <w:sz w:val="22"/>
                <w:szCs w:val="22"/>
                <w:lang w:val="fr-FR"/>
              </w:rPr>
              <w:t>t</w:t>
            </w:r>
            <w:r w:rsidRPr="001C29A9">
              <w:rPr>
                <w:rFonts w:ascii="Lato" w:eastAsia="Gill Sans MT" w:hAnsi="Lato" w:cs="Gill Sans MT"/>
                <w:spacing w:val="-3"/>
                <w:sz w:val="22"/>
                <w:szCs w:val="22"/>
                <w:lang w:val="fr-FR"/>
              </w:rPr>
              <w:t>i</w:t>
            </w:r>
            <w:r w:rsidRPr="001C29A9">
              <w:rPr>
                <w:rFonts w:ascii="Lato" w:eastAsia="Gill Sans MT" w:hAnsi="Lato" w:cs="Gill Sans MT"/>
                <w:sz w:val="22"/>
                <w:szCs w:val="22"/>
                <w:lang w:val="fr-FR"/>
              </w:rPr>
              <w:t xml:space="preserve">onal </w:t>
            </w:r>
            <w:r w:rsidRPr="001C29A9">
              <w:rPr>
                <w:rFonts w:ascii="Lato" w:eastAsia="Gill Sans MT" w:hAnsi="Lato" w:cs="Gill Sans MT"/>
                <w:spacing w:val="1"/>
                <w:sz w:val="22"/>
                <w:szCs w:val="22"/>
                <w:lang w:val="fr-FR"/>
              </w:rPr>
              <w:t>(</w:t>
            </w:r>
            <w:r w:rsidRPr="001C29A9">
              <w:rPr>
                <w:rFonts w:ascii="Lato" w:eastAsia="Gill Sans MT" w:hAnsi="Lato" w:cs="Gill Sans MT"/>
                <w:sz w:val="22"/>
                <w:szCs w:val="22"/>
                <w:lang w:val="fr-FR"/>
              </w:rPr>
              <w:t>SC</w:t>
            </w:r>
            <w:r w:rsidRPr="001C29A9">
              <w:rPr>
                <w:rFonts w:ascii="Lato" w:eastAsia="Gill Sans MT" w:hAnsi="Lato" w:cs="Gill Sans MT"/>
                <w:spacing w:val="-3"/>
                <w:sz w:val="22"/>
                <w:szCs w:val="22"/>
                <w:lang w:val="fr-FR"/>
              </w:rPr>
              <w:t>I</w:t>
            </w:r>
            <w:r w:rsidRPr="001C29A9">
              <w:rPr>
                <w:rFonts w:ascii="Lato" w:eastAsia="Gill Sans MT" w:hAnsi="Lato" w:cs="Gill Sans MT"/>
                <w:sz w:val="22"/>
                <w:szCs w:val="22"/>
                <w:lang w:val="fr-FR"/>
              </w:rPr>
              <w:t>)</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e</w:t>
            </w:r>
            <w:r w:rsidRPr="001C29A9">
              <w:rPr>
                <w:rFonts w:ascii="Lato" w:eastAsia="Gill Sans MT" w:hAnsi="Lato" w:cs="Gill Sans MT"/>
                <w:spacing w:val="-3"/>
                <w:sz w:val="22"/>
                <w:szCs w:val="22"/>
                <w:lang w:val="fr-FR"/>
              </w:rPr>
              <w:t>s</w:t>
            </w:r>
            <w:r w:rsidRPr="001C29A9">
              <w:rPr>
                <w:rFonts w:ascii="Lato" w:eastAsia="Gill Sans MT" w:hAnsi="Lato" w:cs="Gill Sans MT"/>
                <w:sz w:val="22"/>
                <w:szCs w:val="22"/>
                <w:lang w:val="fr-FR"/>
              </w:rPr>
              <w:t>t</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la</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p</w:t>
            </w:r>
            <w:r w:rsidRPr="001C29A9">
              <w:rPr>
                <w:rFonts w:ascii="Lato" w:eastAsia="Gill Sans MT" w:hAnsi="Lato" w:cs="Gill Sans MT"/>
                <w:spacing w:val="-1"/>
                <w:sz w:val="22"/>
                <w:szCs w:val="22"/>
                <w:lang w:val="fr-FR"/>
              </w:rPr>
              <w:t>r</w:t>
            </w:r>
            <w:r w:rsidRPr="001C29A9">
              <w:rPr>
                <w:rFonts w:ascii="Lato" w:eastAsia="Gill Sans MT" w:hAnsi="Lato" w:cs="Gill Sans MT"/>
                <w:sz w:val="22"/>
                <w:szCs w:val="22"/>
                <w:lang w:val="fr-FR"/>
              </w:rPr>
              <w:t>emiè</w:t>
            </w:r>
            <w:r w:rsidRPr="001C29A9">
              <w:rPr>
                <w:rFonts w:ascii="Lato" w:eastAsia="Gill Sans MT" w:hAnsi="Lato" w:cs="Gill Sans MT"/>
                <w:spacing w:val="-2"/>
                <w:sz w:val="22"/>
                <w:szCs w:val="22"/>
                <w:lang w:val="fr-FR"/>
              </w:rPr>
              <w:t>r</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or</w:t>
            </w:r>
            <w:r w:rsidRPr="001C29A9">
              <w:rPr>
                <w:rFonts w:ascii="Lato" w:eastAsia="Gill Sans MT" w:hAnsi="Lato" w:cs="Gill Sans MT"/>
                <w:spacing w:val="-1"/>
                <w:sz w:val="22"/>
                <w:szCs w:val="22"/>
                <w:lang w:val="fr-FR"/>
              </w:rPr>
              <w:t>ga</w:t>
            </w:r>
            <w:r w:rsidRPr="001C29A9">
              <w:rPr>
                <w:rFonts w:ascii="Lato" w:eastAsia="Gill Sans MT" w:hAnsi="Lato" w:cs="Gill Sans MT"/>
                <w:sz w:val="22"/>
                <w:szCs w:val="22"/>
                <w:lang w:val="fr-FR"/>
              </w:rPr>
              <w:t>ni</w:t>
            </w:r>
            <w:r w:rsidRPr="001C29A9">
              <w:rPr>
                <w:rFonts w:ascii="Lato" w:eastAsia="Gill Sans MT" w:hAnsi="Lato" w:cs="Gill Sans MT"/>
                <w:spacing w:val="-1"/>
                <w:sz w:val="22"/>
                <w:szCs w:val="22"/>
                <w:lang w:val="fr-FR"/>
              </w:rPr>
              <w:t>sa</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ion</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indépenda</w:t>
            </w:r>
            <w:r w:rsidRPr="001C29A9">
              <w:rPr>
                <w:rFonts w:ascii="Lato" w:eastAsia="Gill Sans MT" w:hAnsi="Lato" w:cs="Gill Sans MT"/>
                <w:spacing w:val="-3"/>
                <w:sz w:val="22"/>
                <w:szCs w:val="22"/>
                <w:lang w:val="fr-FR"/>
              </w:rPr>
              <w:t>n</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 xml:space="preserve"> a</w:t>
            </w:r>
            <w:r w:rsidRPr="001C29A9">
              <w:rPr>
                <w:rFonts w:ascii="Lato" w:eastAsia="Gill Sans MT" w:hAnsi="Lato" w:cs="Gill Sans MT"/>
                <w:sz w:val="22"/>
                <w:szCs w:val="22"/>
                <w:lang w:val="fr-FR"/>
              </w:rPr>
              <w:t>u</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mo</w:t>
            </w:r>
            <w:r w:rsidRPr="001C29A9">
              <w:rPr>
                <w:rFonts w:ascii="Lato" w:eastAsia="Gill Sans MT" w:hAnsi="Lato" w:cs="Gill Sans MT"/>
                <w:spacing w:val="-2"/>
                <w:sz w:val="22"/>
                <w:szCs w:val="22"/>
                <w:lang w:val="fr-FR"/>
              </w:rPr>
              <w:t>n</w:t>
            </w:r>
            <w:r w:rsidRPr="001C29A9">
              <w:rPr>
                <w:rFonts w:ascii="Lato" w:eastAsia="Gill Sans MT" w:hAnsi="Lato" w:cs="Gill Sans MT"/>
                <w:sz w:val="22"/>
                <w:szCs w:val="22"/>
                <w:lang w:val="fr-FR"/>
              </w:rPr>
              <w:t>de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2"/>
                <w:sz w:val="22"/>
                <w:szCs w:val="22"/>
                <w:lang w:val="fr-FR"/>
              </w:rPr>
              <w:t>p</w:t>
            </w:r>
            <w:r w:rsidRPr="001C29A9">
              <w:rPr>
                <w:rFonts w:ascii="Lato" w:eastAsia="Gill Sans MT" w:hAnsi="Lato" w:cs="Gill Sans MT"/>
                <w:sz w:val="22"/>
                <w:szCs w:val="22"/>
                <w:lang w:val="fr-FR"/>
              </w:rPr>
              <w:t>our les enf</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n</w:t>
            </w:r>
            <w:r w:rsidRPr="001C29A9">
              <w:rPr>
                <w:rFonts w:ascii="Lato" w:eastAsia="Gill Sans MT" w:hAnsi="Lato" w:cs="Gill Sans MT"/>
                <w:spacing w:val="1"/>
                <w:sz w:val="22"/>
                <w:szCs w:val="22"/>
                <w:lang w:val="fr-FR"/>
              </w:rPr>
              <w:t>t</w:t>
            </w:r>
            <w:r w:rsidRPr="001C29A9">
              <w:rPr>
                <w:rFonts w:ascii="Lato" w:eastAsia="Gill Sans MT" w:hAnsi="Lato" w:cs="Gill Sans MT"/>
                <w:spacing w:val="-1"/>
                <w:sz w:val="22"/>
                <w:szCs w:val="22"/>
                <w:lang w:val="fr-FR"/>
              </w:rPr>
              <w:t>s</w:t>
            </w:r>
            <w:r w:rsidRPr="001C29A9">
              <w:rPr>
                <w:rFonts w:ascii="Lato" w:eastAsia="Gill Sans MT" w:hAnsi="Lato" w:cs="Gill Sans MT"/>
                <w:sz w:val="22"/>
                <w:szCs w:val="22"/>
                <w:lang w:val="fr-FR"/>
              </w:rPr>
              <w:t xml:space="preserve">. Sa </w:t>
            </w:r>
            <w:r w:rsidRPr="001C29A9">
              <w:rPr>
                <w:rFonts w:ascii="Lato" w:eastAsia="Gill Sans MT" w:hAnsi="Lato" w:cs="Gill Sans MT"/>
                <w:spacing w:val="-1"/>
                <w:sz w:val="22"/>
                <w:szCs w:val="22"/>
                <w:lang w:val="fr-FR"/>
              </w:rPr>
              <w:t>v</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s</w:t>
            </w:r>
            <w:r w:rsidRPr="001C29A9">
              <w:rPr>
                <w:rFonts w:ascii="Lato" w:eastAsia="Gill Sans MT" w:hAnsi="Lato" w:cs="Gill Sans MT"/>
                <w:sz w:val="22"/>
                <w:szCs w:val="22"/>
                <w:lang w:val="fr-FR"/>
              </w:rPr>
              <w:t>ion</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s</w:t>
            </w:r>
            <w:r w:rsidRPr="001C29A9">
              <w:rPr>
                <w:rFonts w:ascii="Lato" w:eastAsia="Gill Sans MT" w:hAnsi="Lato" w:cs="Gill Sans MT"/>
                <w:sz w:val="22"/>
                <w:szCs w:val="22"/>
                <w:lang w:val="fr-FR"/>
              </w:rPr>
              <w:t>t un</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2"/>
                <w:sz w:val="22"/>
                <w:szCs w:val="22"/>
                <w:lang w:val="fr-FR"/>
              </w:rPr>
              <w:t>m</w:t>
            </w:r>
            <w:r w:rsidRPr="001C29A9">
              <w:rPr>
                <w:rFonts w:ascii="Lato" w:eastAsia="Gill Sans MT" w:hAnsi="Lato" w:cs="Gill Sans MT"/>
                <w:sz w:val="22"/>
                <w:szCs w:val="22"/>
                <w:lang w:val="fr-FR"/>
              </w:rPr>
              <w:t>on</w:t>
            </w:r>
            <w:r w:rsidRPr="001C29A9">
              <w:rPr>
                <w:rFonts w:ascii="Lato" w:eastAsia="Gill Sans MT" w:hAnsi="Lato" w:cs="Gill Sans MT"/>
                <w:spacing w:val="1"/>
                <w:sz w:val="22"/>
                <w:szCs w:val="22"/>
                <w:lang w:val="fr-FR"/>
              </w:rPr>
              <w:t>d</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dans lequ</w:t>
            </w:r>
            <w:r w:rsidRPr="001C29A9">
              <w:rPr>
                <w:rFonts w:ascii="Lato" w:eastAsia="Gill Sans MT" w:hAnsi="Lato" w:cs="Gill Sans MT"/>
                <w:spacing w:val="-1"/>
                <w:sz w:val="22"/>
                <w:szCs w:val="22"/>
                <w:lang w:val="fr-FR"/>
              </w:rPr>
              <w:t>e</w:t>
            </w:r>
            <w:r w:rsidRPr="001C29A9">
              <w:rPr>
                <w:rFonts w:ascii="Lato" w:eastAsia="Gill Sans MT" w:hAnsi="Lato" w:cs="Gill Sans MT"/>
                <w:sz w:val="22"/>
                <w:szCs w:val="22"/>
                <w:lang w:val="fr-FR"/>
              </w:rPr>
              <w:t>l</w:t>
            </w:r>
            <w:r w:rsidRPr="001C29A9">
              <w:rPr>
                <w:rFonts w:ascii="Lato" w:eastAsia="Gill Sans MT" w:hAnsi="Lato" w:cs="Gill Sans MT"/>
                <w:spacing w:val="-2"/>
                <w:sz w:val="22"/>
                <w:szCs w:val="22"/>
                <w:lang w:val="fr-FR"/>
              </w:rPr>
              <w:t xml:space="preserve"> </w:t>
            </w:r>
            <w:r w:rsidRPr="001C29A9">
              <w:rPr>
                <w:rFonts w:ascii="Lato" w:eastAsia="Gill Sans MT" w:hAnsi="Lato" w:cs="Gill Sans MT"/>
                <w:spacing w:val="-1"/>
                <w:sz w:val="22"/>
                <w:szCs w:val="22"/>
                <w:lang w:val="fr-FR"/>
              </w:rPr>
              <w:t>c</w:t>
            </w:r>
            <w:r w:rsidRPr="001C29A9">
              <w:rPr>
                <w:rFonts w:ascii="Lato" w:eastAsia="Gill Sans MT" w:hAnsi="Lato" w:cs="Gill Sans MT"/>
                <w:sz w:val="22"/>
                <w:szCs w:val="22"/>
                <w:lang w:val="fr-FR"/>
              </w:rPr>
              <w:t>h</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que</w:t>
            </w:r>
            <w:r w:rsidRPr="001C29A9">
              <w:rPr>
                <w:rFonts w:ascii="Lato" w:eastAsia="Gill Sans MT" w:hAnsi="Lato" w:cs="Gill Sans MT"/>
                <w:spacing w:val="-2"/>
                <w:sz w:val="22"/>
                <w:szCs w:val="22"/>
                <w:lang w:val="fr-FR"/>
              </w:rPr>
              <w:t xml:space="preserve"> </w:t>
            </w:r>
            <w:r w:rsidRPr="001C29A9">
              <w:rPr>
                <w:rFonts w:ascii="Lato" w:eastAsia="Gill Sans MT" w:hAnsi="Lato" w:cs="Gill Sans MT"/>
                <w:spacing w:val="-3"/>
                <w:sz w:val="22"/>
                <w:szCs w:val="22"/>
                <w:lang w:val="fr-FR"/>
              </w:rPr>
              <w:t>e</w:t>
            </w:r>
            <w:r w:rsidRPr="001C29A9">
              <w:rPr>
                <w:rFonts w:ascii="Lato" w:eastAsia="Gill Sans MT" w:hAnsi="Lato" w:cs="Gill Sans MT"/>
                <w:sz w:val="22"/>
                <w:szCs w:val="22"/>
                <w:lang w:val="fr-FR"/>
              </w:rPr>
              <w:t>nf</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nt</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a</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le d</w:t>
            </w:r>
            <w:r w:rsidRPr="001C29A9">
              <w:rPr>
                <w:rFonts w:ascii="Lato" w:eastAsia="Gill Sans MT" w:hAnsi="Lato" w:cs="Gill Sans MT"/>
                <w:spacing w:val="-4"/>
                <w:sz w:val="22"/>
                <w:szCs w:val="22"/>
                <w:lang w:val="fr-FR"/>
              </w:rPr>
              <w:t>r</w:t>
            </w:r>
            <w:r w:rsidRPr="001C29A9">
              <w:rPr>
                <w:rFonts w:ascii="Lato" w:eastAsia="Gill Sans MT" w:hAnsi="Lato" w:cs="Gill Sans MT"/>
                <w:sz w:val="22"/>
                <w:szCs w:val="22"/>
                <w:lang w:val="fr-FR"/>
              </w:rPr>
              <w:t>oit de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1"/>
                <w:sz w:val="22"/>
                <w:szCs w:val="22"/>
                <w:lang w:val="fr-FR"/>
              </w:rPr>
              <w:t>s</w:t>
            </w:r>
            <w:r w:rsidRPr="001C29A9">
              <w:rPr>
                <w:rFonts w:ascii="Lato" w:eastAsia="Gill Sans MT" w:hAnsi="Lato" w:cs="Gill Sans MT"/>
                <w:sz w:val="22"/>
                <w:szCs w:val="22"/>
                <w:lang w:val="fr-FR"/>
              </w:rPr>
              <w:t>u</w:t>
            </w:r>
            <w:r w:rsidRPr="001C29A9">
              <w:rPr>
                <w:rFonts w:ascii="Lato" w:eastAsia="Gill Sans MT" w:hAnsi="Lato" w:cs="Gill Sans MT"/>
                <w:spacing w:val="-1"/>
                <w:sz w:val="22"/>
                <w:szCs w:val="22"/>
                <w:lang w:val="fr-FR"/>
              </w:rPr>
              <w:t>rv</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vr</w:t>
            </w:r>
            <w:r w:rsidRPr="001C29A9">
              <w:rPr>
                <w:rFonts w:ascii="Lato" w:eastAsia="Gill Sans MT" w:hAnsi="Lato" w:cs="Gill Sans MT"/>
                <w:sz w:val="22"/>
                <w:szCs w:val="22"/>
                <w:lang w:val="fr-FR"/>
              </w:rPr>
              <w:t>e, le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d</w:t>
            </w:r>
            <w:r w:rsidRPr="001C29A9">
              <w:rPr>
                <w:rFonts w:ascii="Lato" w:eastAsia="Gill Sans MT" w:hAnsi="Lato" w:cs="Gill Sans MT"/>
                <w:spacing w:val="-1"/>
                <w:sz w:val="22"/>
                <w:szCs w:val="22"/>
                <w:lang w:val="fr-FR"/>
              </w:rPr>
              <w:t>r</w:t>
            </w:r>
            <w:r w:rsidRPr="001C29A9">
              <w:rPr>
                <w:rFonts w:ascii="Lato" w:eastAsia="Gill Sans MT" w:hAnsi="Lato" w:cs="Gill Sans MT"/>
                <w:sz w:val="22"/>
                <w:szCs w:val="22"/>
                <w:lang w:val="fr-FR"/>
              </w:rPr>
              <w:t>o</w:t>
            </w:r>
            <w:r w:rsidRPr="001C29A9">
              <w:rPr>
                <w:rFonts w:ascii="Lato" w:eastAsia="Gill Sans MT" w:hAnsi="Lato" w:cs="Gill Sans MT"/>
                <w:spacing w:val="-2"/>
                <w:sz w:val="22"/>
                <w:szCs w:val="22"/>
                <w:lang w:val="fr-FR"/>
              </w:rPr>
              <w:t>i</w:t>
            </w:r>
            <w:r w:rsidRPr="001C29A9">
              <w:rPr>
                <w:rFonts w:ascii="Lato" w:eastAsia="Gill Sans MT" w:hAnsi="Lato" w:cs="Gill Sans MT"/>
                <w:sz w:val="22"/>
                <w:szCs w:val="22"/>
                <w:lang w:val="fr-FR"/>
              </w:rPr>
              <w:t>t</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à</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la p</w:t>
            </w:r>
            <w:r w:rsidRPr="001C29A9">
              <w:rPr>
                <w:rFonts w:ascii="Lato" w:eastAsia="Gill Sans MT" w:hAnsi="Lato" w:cs="Gill Sans MT"/>
                <w:spacing w:val="-1"/>
                <w:sz w:val="22"/>
                <w:szCs w:val="22"/>
                <w:lang w:val="fr-FR"/>
              </w:rPr>
              <w:t>r</w:t>
            </w:r>
            <w:r w:rsidRPr="001C29A9">
              <w:rPr>
                <w:rFonts w:ascii="Lato" w:eastAsia="Gill Sans MT" w:hAnsi="Lato" w:cs="Gill Sans MT"/>
                <w:spacing w:val="-2"/>
                <w:sz w:val="22"/>
                <w:szCs w:val="22"/>
                <w:lang w:val="fr-FR"/>
              </w:rPr>
              <w:t>o</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e</w:t>
            </w:r>
            <w:r w:rsidRPr="001C29A9">
              <w:rPr>
                <w:rFonts w:ascii="Lato" w:eastAsia="Gill Sans MT" w:hAnsi="Lato" w:cs="Gill Sans MT"/>
                <w:spacing w:val="-1"/>
                <w:sz w:val="22"/>
                <w:szCs w:val="22"/>
                <w:lang w:val="fr-FR"/>
              </w:rPr>
              <w:t>c</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i</w:t>
            </w:r>
            <w:r w:rsidRPr="001C29A9">
              <w:rPr>
                <w:rFonts w:ascii="Lato" w:eastAsia="Gill Sans MT" w:hAnsi="Lato" w:cs="Gill Sans MT"/>
                <w:spacing w:val="-2"/>
                <w:sz w:val="22"/>
                <w:szCs w:val="22"/>
                <w:lang w:val="fr-FR"/>
              </w:rPr>
              <w:t>o</w:t>
            </w:r>
            <w:r w:rsidRPr="001C29A9">
              <w:rPr>
                <w:rFonts w:ascii="Lato" w:eastAsia="Gill Sans MT" w:hAnsi="Lato" w:cs="Gill Sans MT"/>
                <w:sz w:val="22"/>
                <w:szCs w:val="22"/>
                <w:lang w:val="fr-FR"/>
              </w:rPr>
              <w:t xml:space="preserve">n, </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u dé</w:t>
            </w:r>
            <w:r w:rsidRPr="001C29A9">
              <w:rPr>
                <w:rFonts w:ascii="Lato" w:eastAsia="Gill Sans MT" w:hAnsi="Lato" w:cs="Gill Sans MT"/>
                <w:spacing w:val="-1"/>
                <w:sz w:val="22"/>
                <w:szCs w:val="22"/>
                <w:lang w:val="fr-FR"/>
              </w:rPr>
              <w:t>v</w:t>
            </w:r>
            <w:r w:rsidRPr="001C29A9">
              <w:rPr>
                <w:rFonts w:ascii="Lato" w:eastAsia="Gill Sans MT" w:hAnsi="Lato" w:cs="Gill Sans MT"/>
                <w:sz w:val="22"/>
                <w:szCs w:val="22"/>
                <w:lang w:val="fr-FR"/>
              </w:rPr>
              <w:t>eloppem</w:t>
            </w:r>
            <w:r w:rsidRPr="001C29A9">
              <w:rPr>
                <w:rFonts w:ascii="Lato" w:eastAsia="Gill Sans MT" w:hAnsi="Lato" w:cs="Gill Sans MT"/>
                <w:spacing w:val="-3"/>
                <w:sz w:val="22"/>
                <w:szCs w:val="22"/>
                <w:lang w:val="fr-FR"/>
              </w:rPr>
              <w:t>e</w:t>
            </w:r>
            <w:r w:rsidRPr="001C29A9">
              <w:rPr>
                <w:rFonts w:ascii="Lato" w:eastAsia="Gill Sans MT" w:hAnsi="Lato" w:cs="Gill Sans MT"/>
                <w:sz w:val="22"/>
                <w:szCs w:val="22"/>
                <w:lang w:val="fr-FR"/>
              </w:rPr>
              <w:t>nt et</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à la p</w:t>
            </w:r>
            <w:r w:rsidRPr="001C29A9">
              <w:rPr>
                <w:rFonts w:ascii="Lato" w:eastAsia="Gill Sans MT" w:hAnsi="Lato" w:cs="Gill Sans MT"/>
                <w:spacing w:val="-1"/>
                <w:sz w:val="22"/>
                <w:szCs w:val="22"/>
                <w:lang w:val="fr-FR"/>
              </w:rPr>
              <w:t>a</w:t>
            </w:r>
            <w:r w:rsidRPr="001C29A9">
              <w:rPr>
                <w:rFonts w:ascii="Lato" w:eastAsia="Gill Sans MT" w:hAnsi="Lato" w:cs="Gill Sans MT"/>
                <w:spacing w:val="-4"/>
                <w:sz w:val="22"/>
                <w:szCs w:val="22"/>
                <w:lang w:val="fr-FR"/>
              </w:rPr>
              <w:t>r</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c</w:t>
            </w:r>
            <w:r w:rsidRPr="001C29A9">
              <w:rPr>
                <w:rFonts w:ascii="Lato" w:eastAsia="Gill Sans MT" w:hAnsi="Lato" w:cs="Gill Sans MT"/>
                <w:sz w:val="22"/>
                <w:szCs w:val="22"/>
                <w:lang w:val="fr-FR"/>
              </w:rPr>
              <w:t>ip</w:t>
            </w:r>
            <w:r w:rsidRPr="001C29A9">
              <w:rPr>
                <w:rFonts w:ascii="Lato" w:eastAsia="Gill Sans MT" w:hAnsi="Lato" w:cs="Gill Sans MT"/>
                <w:spacing w:val="-1"/>
                <w:sz w:val="22"/>
                <w:szCs w:val="22"/>
                <w:lang w:val="fr-FR"/>
              </w:rPr>
              <w:t>a</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ion.</w:t>
            </w:r>
            <w:r w:rsidRPr="001C29A9">
              <w:rPr>
                <w:rFonts w:ascii="Lato" w:eastAsia="Gill Sans MT" w:hAnsi="Lato" w:cs="Gill Sans MT"/>
                <w:spacing w:val="1"/>
                <w:sz w:val="22"/>
                <w:szCs w:val="22"/>
                <w:lang w:val="fr-FR"/>
              </w:rPr>
              <w:t xml:space="preserve"> </w:t>
            </w:r>
          </w:p>
          <w:p w14:paraId="385534DB" w14:textId="5C357EA0" w:rsidR="00480895" w:rsidRPr="001266DF" w:rsidRDefault="001166C9" w:rsidP="00341F62">
            <w:pPr>
              <w:widowControl w:val="0"/>
              <w:ind w:right="-20"/>
              <w:jc w:val="both"/>
              <w:rPr>
                <w:rFonts w:ascii="Lato" w:eastAsia="Gill Sans MT" w:hAnsi="Lato" w:cs="Gill Sans MT"/>
                <w:sz w:val="22"/>
                <w:szCs w:val="22"/>
                <w:lang w:val="fr-FR"/>
              </w:rPr>
            </w:pPr>
            <w:r w:rsidRPr="001C29A9">
              <w:rPr>
                <w:rFonts w:ascii="Lato" w:eastAsia="Gill Sans MT" w:hAnsi="Lato" w:cs="Gill Sans MT"/>
                <w:sz w:val="22"/>
                <w:szCs w:val="22"/>
                <w:lang w:val="fr-FR"/>
              </w:rPr>
              <w:t>Sa</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mi</w:t>
            </w:r>
            <w:r w:rsidRPr="001C29A9">
              <w:rPr>
                <w:rFonts w:ascii="Lato" w:eastAsia="Gill Sans MT" w:hAnsi="Lato" w:cs="Gill Sans MT"/>
                <w:spacing w:val="-1"/>
                <w:sz w:val="22"/>
                <w:szCs w:val="22"/>
                <w:lang w:val="fr-FR"/>
              </w:rPr>
              <w:t>ss</w:t>
            </w:r>
            <w:r w:rsidRPr="001C29A9">
              <w:rPr>
                <w:rFonts w:ascii="Lato" w:eastAsia="Gill Sans MT" w:hAnsi="Lato" w:cs="Gill Sans MT"/>
                <w:sz w:val="22"/>
                <w:szCs w:val="22"/>
                <w:lang w:val="fr-FR"/>
              </w:rPr>
              <w:t>ion</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e</w:t>
            </w:r>
            <w:r w:rsidRPr="001C29A9">
              <w:rPr>
                <w:rFonts w:ascii="Lato" w:eastAsia="Gill Sans MT" w:hAnsi="Lato" w:cs="Gill Sans MT"/>
                <w:spacing w:val="-4"/>
                <w:sz w:val="22"/>
                <w:szCs w:val="22"/>
                <w:lang w:val="fr-FR"/>
              </w:rPr>
              <w:t>s</w:t>
            </w:r>
            <w:r w:rsidRPr="001C29A9">
              <w:rPr>
                <w:rFonts w:ascii="Lato" w:eastAsia="Gill Sans MT" w:hAnsi="Lato" w:cs="Gill Sans MT"/>
                <w:sz w:val="22"/>
                <w:szCs w:val="22"/>
                <w:lang w:val="fr-FR"/>
              </w:rPr>
              <w:t>t</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d</w:t>
            </w:r>
            <w:r w:rsidRPr="001C29A9">
              <w:rPr>
                <w:rFonts w:ascii="Lato" w:eastAsia="Gill Sans MT" w:hAnsi="Lato" w:cs="Gill Sans MT"/>
                <w:spacing w:val="-3"/>
                <w:sz w:val="22"/>
                <w:szCs w:val="22"/>
                <w:lang w:val="fr-FR"/>
              </w:rPr>
              <w:t>’</w:t>
            </w:r>
            <w:r w:rsidRPr="001C29A9">
              <w:rPr>
                <w:rFonts w:ascii="Lato" w:eastAsia="Gill Sans MT" w:hAnsi="Lato" w:cs="Gill Sans MT"/>
                <w:spacing w:val="-2"/>
                <w:sz w:val="22"/>
                <w:szCs w:val="22"/>
                <w:lang w:val="fr-FR"/>
              </w:rPr>
              <w:t>o</w:t>
            </w:r>
            <w:r w:rsidRPr="001C29A9">
              <w:rPr>
                <w:rFonts w:ascii="Lato" w:eastAsia="Gill Sans MT" w:hAnsi="Lato" w:cs="Gill Sans MT"/>
                <w:sz w:val="22"/>
                <w:szCs w:val="22"/>
                <w:lang w:val="fr-FR"/>
              </w:rPr>
              <w:t>b</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enir des</w:t>
            </w:r>
            <w:r w:rsidRPr="001C29A9">
              <w:rPr>
                <w:rFonts w:ascii="Lato" w:eastAsia="Gill Sans MT" w:hAnsi="Lato" w:cs="Gill Sans MT"/>
                <w:spacing w:val="-2"/>
                <w:sz w:val="22"/>
                <w:szCs w:val="22"/>
                <w:lang w:val="fr-FR"/>
              </w:rPr>
              <w:t xml:space="preserve"> </w:t>
            </w:r>
            <w:r w:rsidRPr="001C29A9">
              <w:rPr>
                <w:rFonts w:ascii="Lato" w:eastAsia="Gill Sans MT" w:hAnsi="Lato" w:cs="Gill Sans MT"/>
                <w:spacing w:val="-1"/>
                <w:sz w:val="22"/>
                <w:szCs w:val="22"/>
                <w:lang w:val="fr-FR"/>
              </w:rPr>
              <w:t>ava</w:t>
            </w:r>
            <w:r w:rsidRPr="001C29A9">
              <w:rPr>
                <w:rFonts w:ascii="Lato" w:eastAsia="Gill Sans MT" w:hAnsi="Lato" w:cs="Gill Sans MT"/>
                <w:sz w:val="22"/>
                <w:szCs w:val="22"/>
                <w:lang w:val="fr-FR"/>
              </w:rPr>
              <w:t>n</w:t>
            </w:r>
            <w:r w:rsidRPr="001C29A9">
              <w:rPr>
                <w:rFonts w:ascii="Lato" w:eastAsia="Gill Sans MT" w:hAnsi="Lato" w:cs="Gill Sans MT"/>
                <w:spacing w:val="-1"/>
                <w:sz w:val="22"/>
                <w:szCs w:val="22"/>
                <w:lang w:val="fr-FR"/>
              </w:rPr>
              <w:t>c</w:t>
            </w:r>
            <w:r w:rsidRPr="001C29A9">
              <w:rPr>
                <w:rFonts w:ascii="Lato" w:eastAsia="Gill Sans MT" w:hAnsi="Lato" w:cs="Gill Sans MT"/>
                <w:sz w:val="22"/>
                <w:szCs w:val="22"/>
                <w:lang w:val="fr-FR"/>
              </w:rPr>
              <w:t>ées dé</w:t>
            </w:r>
            <w:r w:rsidRPr="001C29A9">
              <w:rPr>
                <w:rFonts w:ascii="Lato" w:eastAsia="Gill Sans MT" w:hAnsi="Lato" w:cs="Gill Sans MT"/>
                <w:spacing w:val="-1"/>
                <w:sz w:val="22"/>
                <w:szCs w:val="22"/>
                <w:lang w:val="fr-FR"/>
              </w:rPr>
              <w:t>c</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s</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v</w:t>
            </w:r>
            <w:r w:rsidRPr="001C29A9">
              <w:rPr>
                <w:rFonts w:ascii="Lato" w:eastAsia="Gill Sans MT" w:hAnsi="Lato" w:cs="Gill Sans MT"/>
                <w:sz w:val="22"/>
                <w:szCs w:val="22"/>
                <w:lang w:val="fr-FR"/>
              </w:rPr>
              <w:t>es dans la f</w:t>
            </w:r>
            <w:r w:rsidRPr="001C29A9">
              <w:rPr>
                <w:rFonts w:ascii="Lato" w:eastAsia="Gill Sans MT" w:hAnsi="Lato" w:cs="Gill Sans MT"/>
                <w:spacing w:val="-1"/>
                <w:sz w:val="22"/>
                <w:szCs w:val="22"/>
                <w:lang w:val="fr-FR"/>
              </w:rPr>
              <w:t>aç</w:t>
            </w:r>
            <w:r w:rsidRPr="001C29A9">
              <w:rPr>
                <w:rFonts w:ascii="Lato" w:eastAsia="Gill Sans MT" w:hAnsi="Lato" w:cs="Gill Sans MT"/>
                <w:sz w:val="22"/>
                <w:szCs w:val="22"/>
                <w:lang w:val="fr-FR"/>
              </w:rPr>
              <w:t>on</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2"/>
                <w:sz w:val="22"/>
                <w:szCs w:val="22"/>
                <w:lang w:val="fr-FR"/>
              </w:rPr>
              <w:t>d</w:t>
            </w:r>
            <w:r w:rsidRPr="001C29A9">
              <w:rPr>
                <w:rFonts w:ascii="Lato" w:eastAsia="Gill Sans MT" w:hAnsi="Lato" w:cs="Gill Sans MT"/>
                <w:sz w:val="22"/>
                <w:szCs w:val="22"/>
                <w:lang w:val="fr-FR"/>
              </w:rPr>
              <w:t>ont le monde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1"/>
                <w:sz w:val="22"/>
                <w:szCs w:val="22"/>
                <w:lang w:val="fr-FR"/>
              </w:rPr>
              <w:t>t</w:t>
            </w:r>
            <w:r w:rsidRPr="001C29A9">
              <w:rPr>
                <w:rFonts w:ascii="Lato" w:eastAsia="Gill Sans MT" w:hAnsi="Lato" w:cs="Gill Sans MT"/>
                <w:spacing w:val="-1"/>
                <w:sz w:val="22"/>
                <w:szCs w:val="22"/>
                <w:lang w:val="fr-FR"/>
              </w:rPr>
              <w:t>ra</w:t>
            </w:r>
            <w:r w:rsidRPr="001C29A9">
              <w:rPr>
                <w:rFonts w:ascii="Lato" w:eastAsia="Gill Sans MT" w:hAnsi="Lato" w:cs="Gill Sans MT"/>
                <w:sz w:val="22"/>
                <w:szCs w:val="22"/>
                <w:lang w:val="fr-FR"/>
              </w:rPr>
              <w:t>i</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e</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les enf</w:t>
            </w:r>
            <w:r w:rsidRPr="001C29A9">
              <w:rPr>
                <w:rFonts w:ascii="Lato" w:eastAsia="Gill Sans MT" w:hAnsi="Lato" w:cs="Gill Sans MT"/>
                <w:spacing w:val="-1"/>
                <w:sz w:val="22"/>
                <w:szCs w:val="22"/>
                <w:lang w:val="fr-FR"/>
              </w:rPr>
              <w:t>a</w:t>
            </w:r>
            <w:r w:rsidRPr="001C29A9">
              <w:rPr>
                <w:rFonts w:ascii="Lato" w:eastAsia="Gill Sans MT" w:hAnsi="Lato" w:cs="Gill Sans MT"/>
                <w:spacing w:val="-2"/>
                <w:sz w:val="22"/>
                <w:szCs w:val="22"/>
                <w:lang w:val="fr-FR"/>
              </w:rPr>
              <w:t>n</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 xml:space="preserve">s </w:t>
            </w:r>
            <w:r w:rsidRPr="001C29A9">
              <w:rPr>
                <w:rFonts w:ascii="Lato" w:eastAsia="Gill Sans MT" w:hAnsi="Lato" w:cs="Gill Sans MT"/>
                <w:spacing w:val="-3"/>
                <w:sz w:val="22"/>
                <w:szCs w:val="22"/>
                <w:lang w:val="fr-FR"/>
              </w:rPr>
              <w:t>e</w:t>
            </w:r>
            <w:r w:rsidRPr="001C29A9">
              <w:rPr>
                <w:rFonts w:ascii="Lato" w:eastAsia="Gill Sans MT" w:hAnsi="Lato" w:cs="Gill Sans MT"/>
                <w:sz w:val="22"/>
                <w:szCs w:val="22"/>
                <w:lang w:val="fr-FR"/>
              </w:rPr>
              <w:t>t de</w:t>
            </w:r>
            <w:r w:rsidRPr="001C29A9">
              <w:rPr>
                <w:rFonts w:ascii="Lato" w:eastAsia="Gill Sans MT" w:hAnsi="Lato" w:cs="Gill Sans MT"/>
                <w:spacing w:val="1"/>
                <w:sz w:val="22"/>
                <w:szCs w:val="22"/>
                <w:lang w:val="fr-FR"/>
              </w:rPr>
              <w:t xml:space="preserve"> </w:t>
            </w:r>
            <w:r w:rsidRPr="001C29A9">
              <w:rPr>
                <w:rFonts w:ascii="Lato" w:eastAsia="Gill Sans MT" w:hAnsi="Lato" w:cs="Gill Sans MT"/>
                <w:spacing w:val="-1"/>
                <w:sz w:val="22"/>
                <w:szCs w:val="22"/>
                <w:lang w:val="fr-FR"/>
              </w:rPr>
              <w:t>r</w:t>
            </w:r>
            <w:r w:rsidRPr="001C29A9">
              <w:rPr>
                <w:rFonts w:ascii="Lato" w:eastAsia="Gill Sans MT" w:hAnsi="Lato" w:cs="Gill Sans MT"/>
                <w:sz w:val="22"/>
                <w:szCs w:val="22"/>
                <w:lang w:val="fr-FR"/>
              </w:rPr>
              <w:t>é</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l</w:t>
            </w:r>
            <w:r w:rsidRPr="001C29A9">
              <w:rPr>
                <w:rFonts w:ascii="Lato" w:eastAsia="Gill Sans MT" w:hAnsi="Lato" w:cs="Gill Sans MT"/>
                <w:spacing w:val="-1"/>
                <w:sz w:val="22"/>
                <w:szCs w:val="22"/>
                <w:lang w:val="fr-FR"/>
              </w:rPr>
              <w:t>is</w:t>
            </w:r>
            <w:r w:rsidRPr="001C29A9">
              <w:rPr>
                <w:rFonts w:ascii="Lato" w:eastAsia="Gill Sans MT" w:hAnsi="Lato" w:cs="Gill Sans MT"/>
                <w:sz w:val="22"/>
                <w:szCs w:val="22"/>
                <w:lang w:val="fr-FR"/>
              </w:rPr>
              <w:t xml:space="preserve">er des </w:t>
            </w:r>
            <w:r w:rsidRPr="001C29A9">
              <w:rPr>
                <w:rFonts w:ascii="Lato" w:eastAsia="Gill Sans MT" w:hAnsi="Lato" w:cs="Gill Sans MT"/>
                <w:spacing w:val="-1"/>
                <w:sz w:val="22"/>
                <w:szCs w:val="22"/>
                <w:lang w:val="fr-FR"/>
              </w:rPr>
              <w:t>c</w:t>
            </w:r>
            <w:r w:rsidRPr="001C29A9">
              <w:rPr>
                <w:rFonts w:ascii="Lato" w:eastAsia="Gill Sans MT" w:hAnsi="Lato" w:cs="Gill Sans MT"/>
                <w:sz w:val="22"/>
                <w:szCs w:val="22"/>
                <w:lang w:val="fr-FR"/>
              </w:rPr>
              <w:t>h</w:t>
            </w:r>
            <w:r w:rsidRPr="001C29A9">
              <w:rPr>
                <w:rFonts w:ascii="Lato" w:eastAsia="Gill Sans MT" w:hAnsi="Lato" w:cs="Gill Sans MT"/>
                <w:spacing w:val="-1"/>
                <w:sz w:val="22"/>
                <w:szCs w:val="22"/>
                <w:lang w:val="fr-FR"/>
              </w:rPr>
              <w:t>a</w:t>
            </w:r>
            <w:r w:rsidRPr="001C29A9">
              <w:rPr>
                <w:rFonts w:ascii="Lato" w:eastAsia="Gill Sans MT" w:hAnsi="Lato" w:cs="Gill Sans MT"/>
                <w:sz w:val="22"/>
                <w:szCs w:val="22"/>
                <w:lang w:val="fr-FR"/>
              </w:rPr>
              <w:t>n</w:t>
            </w:r>
            <w:r w:rsidRPr="001C29A9">
              <w:rPr>
                <w:rFonts w:ascii="Lato" w:eastAsia="Gill Sans MT" w:hAnsi="Lato" w:cs="Gill Sans MT"/>
                <w:spacing w:val="-1"/>
                <w:sz w:val="22"/>
                <w:szCs w:val="22"/>
                <w:lang w:val="fr-FR"/>
              </w:rPr>
              <w:t>g</w:t>
            </w:r>
            <w:r w:rsidRPr="001C29A9">
              <w:rPr>
                <w:rFonts w:ascii="Lato" w:eastAsia="Gill Sans MT" w:hAnsi="Lato" w:cs="Gill Sans MT"/>
                <w:sz w:val="22"/>
                <w:szCs w:val="22"/>
                <w:lang w:val="fr-FR"/>
              </w:rPr>
              <w:t>eme</w:t>
            </w:r>
            <w:r w:rsidRPr="001C29A9">
              <w:rPr>
                <w:rFonts w:ascii="Lato" w:eastAsia="Gill Sans MT" w:hAnsi="Lato" w:cs="Gill Sans MT"/>
                <w:spacing w:val="-3"/>
                <w:sz w:val="22"/>
                <w:szCs w:val="22"/>
                <w:lang w:val="fr-FR"/>
              </w:rPr>
              <w:t>n</w:t>
            </w:r>
            <w:r w:rsidRPr="001C29A9">
              <w:rPr>
                <w:rFonts w:ascii="Lato" w:eastAsia="Gill Sans MT" w:hAnsi="Lato" w:cs="Gill Sans MT"/>
                <w:spacing w:val="-2"/>
                <w:sz w:val="22"/>
                <w:szCs w:val="22"/>
                <w:lang w:val="fr-FR"/>
              </w:rPr>
              <w:t>t</w:t>
            </w:r>
            <w:r w:rsidRPr="001C29A9">
              <w:rPr>
                <w:rFonts w:ascii="Lato" w:eastAsia="Gill Sans MT" w:hAnsi="Lato" w:cs="Gill Sans MT"/>
                <w:sz w:val="22"/>
                <w:szCs w:val="22"/>
                <w:lang w:val="fr-FR"/>
              </w:rPr>
              <w:t>s immédi</w:t>
            </w:r>
            <w:r w:rsidRPr="001C29A9">
              <w:rPr>
                <w:rFonts w:ascii="Lato" w:eastAsia="Gill Sans MT" w:hAnsi="Lato" w:cs="Gill Sans MT"/>
                <w:spacing w:val="-1"/>
                <w:sz w:val="22"/>
                <w:szCs w:val="22"/>
                <w:lang w:val="fr-FR"/>
              </w:rPr>
              <w:t>a</w:t>
            </w:r>
            <w:r w:rsidRPr="001C29A9">
              <w:rPr>
                <w:rFonts w:ascii="Lato" w:eastAsia="Gill Sans MT" w:hAnsi="Lato" w:cs="Gill Sans MT"/>
                <w:spacing w:val="1"/>
                <w:sz w:val="22"/>
                <w:szCs w:val="22"/>
                <w:lang w:val="fr-FR"/>
              </w:rPr>
              <w:t>t</w:t>
            </w:r>
            <w:r w:rsidRPr="001C29A9">
              <w:rPr>
                <w:rFonts w:ascii="Lato" w:eastAsia="Gill Sans MT" w:hAnsi="Lato" w:cs="Gill Sans MT"/>
                <w:sz w:val="22"/>
                <w:szCs w:val="22"/>
                <w:lang w:val="fr-FR"/>
              </w:rPr>
              <w:t>s</w:t>
            </w:r>
            <w:r w:rsidRPr="001C29A9">
              <w:rPr>
                <w:rFonts w:ascii="Lato" w:eastAsia="Gill Sans MT" w:hAnsi="Lato" w:cs="Gill Sans MT"/>
                <w:spacing w:val="-2"/>
                <w:sz w:val="22"/>
                <w:szCs w:val="22"/>
                <w:lang w:val="fr-FR"/>
              </w:rPr>
              <w:t xml:space="preserve"> </w:t>
            </w:r>
            <w:r w:rsidRPr="001C29A9">
              <w:rPr>
                <w:rFonts w:ascii="Lato" w:eastAsia="Gill Sans MT" w:hAnsi="Lato" w:cs="Gill Sans MT"/>
                <w:sz w:val="22"/>
                <w:szCs w:val="22"/>
                <w:lang w:val="fr-FR"/>
              </w:rPr>
              <w:t>et</w:t>
            </w:r>
            <w:r w:rsidRPr="001C29A9">
              <w:rPr>
                <w:rFonts w:ascii="Lato" w:eastAsia="Gill Sans MT" w:hAnsi="Lato" w:cs="Gill Sans MT"/>
                <w:spacing w:val="-1"/>
                <w:sz w:val="22"/>
                <w:szCs w:val="22"/>
                <w:lang w:val="fr-FR"/>
              </w:rPr>
              <w:t xml:space="preserve"> </w:t>
            </w:r>
            <w:r w:rsidRPr="001C29A9">
              <w:rPr>
                <w:rFonts w:ascii="Lato" w:eastAsia="Gill Sans MT" w:hAnsi="Lato" w:cs="Gill Sans MT"/>
                <w:sz w:val="22"/>
                <w:szCs w:val="22"/>
                <w:lang w:val="fr-FR"/>
              </w:rPr>
              <w:t>du</w:t>
            </w:r>
            <w:r w:rsidRPr="001C29A9">
              <w:rPr>
                <w:rFonts w:ascii="Lato" w:eastAsia="Gill Sans MT" w:hAnsi="Lato" w:cs="Gill Sans MT"/>
                <w:spacing w:val="-1"/>
                <w:sz w:val="22"/>
                <w:szCs w:val="22"/>
                <w:lang w:val="fr-FR"/>
              </w:rPr>
              <w:t>ra</w:t>
            </w:r>
            <w:r w:rsidRPr="001C29A9">
              <w:rPr>
                <w:rFonts w:ascii="Lato" w:eastAsia="Gill Sans MT" w:hAnsi="Lato" w:cs="Gill Sans MT"/>
                <w:sz w:val="22"/>
                <w:szCs w:val="22"/>
                <w:lang w:val="fr-FR"/>
              </w:rPr>
              <w:t>bles d</w:t>
            </w:r>
            <w:r w:rsidRPr="001C29A9">
              <w:rPr>
                <w:rFonts w:ascii="Lato" w:eastAsia="Gill Sans MT" w:hAnsi="Lato" w:cs="Gill Sans MT"/>
                <w:spacing w:val="-3"/>
                <w:sz w:val="22"/>
                <w:szCs w:val="22"/>
                <w:lang w:val="fr-FR"/>
              </w:rPr>
              <w:t>a</w:t>
            </w:r>
            <w:r w:rsidRPr="001C29A9">
              <w:rPr>
                <w:rFonts w:ascii="Lato" w:eastAsia="Gill Sans MT" w:hAnsi="Lato" w:cs="Gill Sans MT"/>
                <w:sz w:val="22"/>
                <w:szCs w:val="22"/>
                <w:lang w:val="fr-FR"/>
              </w:rPr>
              <w:t>ns leu</w:t>
            </w:r>
            <w:r w:rsidRPr="001C29A9">
              <w:rPr>
                <w:rFonts w:ascii="Lato" w:eastAsia="Gill Sans MT" w:hAnsi="Lato" w:cs="Gill Sans MT"/>
                <w:spacing w:val="-2"/>
                <w:sz w:val="22"/>
                <w:szCs w:val="22"/>
                <w:lang w:val="fr-FR"/>
              </w:rPr>
              <w:t>r</w:t>
            </w:r>
            <w:r w:rsidRPr="001C29A9">
              <w:rPr>
                <w:rFonts w:ascii="Lato" w:eastAsia="Gill Sans MT" w:hAnsi="Lato" w:cs="Gill Sans MT"/>
                <w:sz w:val="22"/>
                <w:szCs w:val="22"/>
                <w:lang w:val="fr-FR"/>
              </w:rPr>
              <w:t xml:space="preserve">s </w:t>
            </w:r>
            <w:r w:rsidRPr="001C29A9">
              <w:rPr>
                <w:rFonts w:ascii="Lato" w:eastAsia="Gill Sans MT" w:hAnsi="Lato" w:cs="Gill Sans MT"/>
                <w:spacing w:val="-1"/>
                <w:sz w:val="22"/>
                <w:szCs w:val="22"/>
                <w:lang w:val="fr-FR"/>
              </w:rPr>
              <w:t>v</w:t>
            </w:r>
            <w:r w:rsidRPr="001C29A9">
              <w:rPr>
                <w:rFonts w:ascii="Lato" w:eastAsia="Gill Sans MT" w:hAnsi="Lato" w:cs="Gill Sans MT"/>
                <w:sz w:val="22"/>
                <w:szCs w:val="22"/>
                <w:lang w:val="fr-FR"/>
              </w:rPr>
              <w:t>ie</w:t>
            </w:r>
            <w:r w:rsidRPr="001C29A9">
              <w:rPr>
                <w:rFonts w:ascii="Lato" w:eastAsia="Gill Sans MT" w:hAnsi="Lato" w:cs="Gill Sans MT"/>
                <w:spacing w:val="-2"/>
                <w:sz w:val="22"/>
                <w:szCs w:val="22"/>
                <w:lang w:val="fr-FR"/>
              </w:rPr>
              <w:t>s</w:t>
            </w:r>
            <w:r w:rsidRPr="001C29A9">
              <w:rPr>
                <w:rFonts w:ascii="Lato" w:eastAsia="Gill Sans MT" w:hAnsi="Lato" w:cs="Gill Sans MT"/>
                <w:sz w:val="22"/>
                <w:szCs w:val="22"/>
                <w:lang w:val="fr-FR"/>
              </w:rPr>
              <w:t>.</w:t>
            </w:r>
          </w:p>
        </w:tc>
      </w:tr>
      <w:tr w:rsidR="00CF7E9D" w:rsidRPr="00933501" w14:paraId="5EF4A5DA" w14:textId="77777777" w:rsidTr="00BE758B">
        <w:trPr>
          <w:trHeight w:val="1275"/>
        </w:trPr>
        <w:tc>
          <w:tcPr>
            <w:tcW w:w="10774" w:type="dxa"/>
            <w:gridSpan w:val="2"/>
          </w:tcPr>
          <w:p w14:paraId="16867B3D" w14:textId="77777777" w:rsidR="001166C9" w:rsidRPr="001C29A9" w:rsidRDefault="001166C9" w:rsidP="00341F62">
            <w:pPr>
              <w:tabs>
                <w:tab w:val="left" w:pos="2410"/>
              </w:tabs>
              <w:snapToGrid w:val="0"/>
              <w:jc w:val="both"/>
              <w:rPr>
                <w:rFonts w:ascii="Lato" w:hAnsi="Lato" w:cs="Arial"/>
                <w:b/>
                <w:i/>
                <w:color w:val="808080"/>
                <w:sz w:val="22"/>
                <w:szCs w:val="22"/>
                <w:lang w:val="fr-FR"/>
              </w:rPr>
            </w:pPr>
            <w:r w:rsidRPr="001C29A9">
              <w:rPr>
                <w:rFonts w:ascii="Lato" w:hAnsi="Lato" w:cs="Arial"/>
                <w:b/>
                <w:sz w:val="22"/>
                <w:szCs w:val="22"/>
                <w:lang w:val="fr-FR"/>
              </w:rPr>
              <w:t>DIMENSION DU POSTE</w:t>
            </w:r>
          </w:p>
          <w:p w14:paraId="715A9F3B" w14:textId="54DC15BE" w:rsidR="001166C9" w:rsidRPr="001C29A9" w:rsidRDefault="001166C9" w:rsidP="00341F62">
            <w:pPr>
              <w:jc w:val="both"/>
              <w:rPr>
                <w:rFonts w:ascii="Lato" w:hAnsi="Lato" w:cs="Arial"/>
                <w:b/>
                <w:i/>
                <w:color w:val="FF0000"/>
                <w:sz w:val="22"/>
                <w:szCs w:val="22"/>
                <w:lang w:val="fr-FR"/>
              </w:rPr>
            </w:pPr>
            <w:r w:rsidRPr="001C29A9">
              <w:rPr>
                <w:rFonts w:ascii="Lato" w:hAnsi="Lato" w:cs="Arial"/>
                <w:b/>
                <w:sz w:val="22"/>
                <w:szCs w:val="22"/>
                <w:lang w:val="fr-FR"/>
              </w:rPr>
              <w:t xml:space="preserve">Rapporte </w:t>
            </w:r>
            <w:r w:rsidR="00AF5416" w:rsidRPr="001C29A9">
              <w:rPr>
                <w:rFonts w:ascii="Lato" w:hAnsi="Lato" w:cs="Arial"/>
                <w:b/>
                <w:sz w:val="22"/>
                <w:szCs w:val="22"/>
                <w:lang w:val="fr-FR"/>
              </w:rPr>
              <w:t>à :</w:t>
            </w:r>
            <w:r w:rsidRPr="001C29A9">
              <w:rPr>
                <w:rFonts w:ascii="Lato" w:hAnsi="Lato" w:cs="Arial"/>
                <w:b/>
                <w:sz w:val="22"/>
                <w:szCs w:val="22"/>
                <w:lang w:val="fr-FR"/>
              </w:rPr>
              <w:t xml:space="preserve"> </w:t>
            </w:r>
            <w:r w:rsidR="00D8419D">
              <w:rPr>
                <w:rFonts w:ascii="Lato" w:hAnsi="Lato" w:cs="Arial"/>
                <w:b/>
                <w:sz w:val="22"/>
                <w:szCs w:val="22"/>
                <w:lang w:val="fr-FR"/>
              </w:rPr>
              <w:t>Manager Transfert monétaire</w:t>
            </w:r>
          </w:p>
          <w:p w14:paraId="3C9B9D42" w14:textId="1A3AEB53" w:rsidR="001166C9" w:rsidRPr="001C29A9" w:rsidRDefault="001166C9" w:rsidP="00341F62">
            <w:pPr>
              <w:jc w:val="both"/>
              <w:rPr>
                <w:rFonts w:ascii="Lato" w:hAnsi="Lato" w:cs="Arial"/>
                <w:b/>
                <w:color w:val="FF0000"/>
                <w:sz w:val="22"/>
                <w:szCs w:val="22"/>
                <w:lang w:val="fr-FR"/>
              </w:rPr>
            </w:pPr>
            <w:r w:rsidRPr="001C29A9">
              <w:rPr>
                <w:rFonts w:ascii="Lato" w:hAnsi="Lato" w:cs="Arial"/>
                <w:b/>
                <w:sz w:val="22"/>
                <w:szCs w:val="22"/>
                <w:lang w:val="fr-FR"/>
              </w:rPr>
              <w:t xml:space="preserve">Staff sous la supervision de ce </w:t>
            </w:r>
            <w:r w:rsidR="00AF5416" w:rsidRPr="001C29A9">
              <w:rPr>
                <w:rFonts w:ascii="Lato" w:hAnsi="Lato" w:cs="Arial"/>
                <w:b/>
                <w:sz w:val="22"/>
                <w:szCs w:val="22"/>
                <w:lang w:val="fr-FR"/>
              </w:rPr>
              <w:t>poste :</w:t>
            </w:r>
            <w:r w:rsidRPr="001266DF">
              <w:rPr>
                <w:rFonts w:ascii="Lato" w:hAnsi="Lato" w:cs="Arial"/>
                <w:b/>
                <w:sz w:val="22"/>
                <w:szCs w:val="22"/>
                <w:lang w:val="fr-FR"/>
              </w:rPr>
              <w:t xml:space="preserve"> </w:t>
            </w:r>
            <w:r w:rsidR="00D8419D" w:rsidRPr="001266DF">
              <w:rPr>
                <w:rFonts w:ascii="Lato" w:hAnsi="Lato" w:cs="Arial"/>
                <w:b/>
                <w:sz w:val="22"/>
                <w:szCs w:val="22"/>
                <w:lang w:val="fr-FR"/>
              </w:rPr>
              <w:t>0</w:t>
            </w:r>
          </w:p>
          <w:p w14:paraId="38ECCC83" w14:textId="4594B567" w:rsidR="001166C9" w:rsidRPr="001C29A9" w:rsidRDefault="001166C9" w:rsidP="00341F62">
            <w:pPr>
              <w:jc w:val="both"/>
              <w:rPr>
                <w:rFonts w:ascii="Lato" w:hAnsi="Lato" w:cs="Arial"/>
                <w:b/>
                <w:i/>
                <w:color w:val="808080"/>
                <w:sz w:val="22"/>
                <w:szCs w:val="22"/>
                <w:lang w:val="fr-FR"/>
              </w:rPr>
            </w:pPr>
            <w:r w:rsidRPr="001C29A9">
              <w:rPr>
                <w:rFonts w:ascii="Lato" w:hAnsi="Lato" w:cs="Arial"/>
                <w:b/>
                <w:sz w:val="22"/>
                <w:szCs w:val="22"/>
                <w:lang w:val="fr-FR"/>
              </w:rPr>
              <w:t xml:space="preserve">Responsabilité </w:t>
            </w:r>
            <w:r w:rsidR="00AF5416" w:rsidRPr="001C29A9">
              <w:rPr>
                <w:rFonts w:ascii="Lato" w:hAnsi="Lato" w:cs="Arial"/>
                <w:b/>
                <w:sz w:val="22"/>
                <w:szCs w:val="22"/>
                <w:lang w:val="fr-FR"/>
              </w:rPr>
              <w:t>budgétaire :</w:t>
            </w:r>
            <w:r w:rsidRPr="001C29A9">
              <w:rPr>
                <w:rFonts w:ascii="Lato" w:hAnsi="Lato" w:cs="Arial"/>
                <w:b/>
                <w:sz w:val="22"/>
                <w:szCs w:val="22"/>
                <w:lang w:val="fr-FR"/>
              </w:rPr>
              <w:t xml:space="preserve"> </w:t>
            </w:r>
            <w:r w:rsidR="00D8419D">
              <w:rPr>
                <w:rFonts w:ascii="Lato" w:hAnsi="Lato" w:cs="Arial"/>
                <w:b/>
                <w:sz w:val="22"/>
                <w:szCs w:val="22"/>
                <w:lang w:val="fr-FR"/>
              </w:rPr>
              <w:t>N/A</w:t>
            </w:r>
            <w:r w:rsidRPr="001C29A9">
              <w:rPr>
                <w:rFonts w:ascii="Lato" w:hAnsi="Lato" w:cs="Arial"/>
                <w:b/>
                <w:i/>
                <w:color w:val="FF0000"/>
                <w:sz w:val="22"/>
                <w:szCs w:val="22"/>
                <w:lang w:val="fr-FR"/>
              </w:rPr>
              <w:t xml:space="preserve"> </w:t>
            </w:r>
          </w:p>
          <w:p w14:paraId="71C2F317" w14:textId="6D0805A9" w:rsidR="001F4C36" w:rsidRPr="00D8419D" w:rsidRDefault="001166C9" w:rsidP="00341F62">
            <w:pPr>
              <w:widowControl w:val="0"/>
              <w:spacing w:before="16" w:line="240" w:lineRule="exact"/>
              <w:jc w:val="both"/>
              <w:rPr>
                <w:rFonts w:ascii="Lato" w:hAnsi="Lato" w:cs="Arial"/>
                <w:b/>
                <w:i/>
                <w:color w:val="808080"/>
                <w:sz w:val="22"/>
                <w:szCs w:val="22"/>
                <w:lang w:val="fr-FR"/>
              </w:rPr>
            </w:pPr>
            <w:r w:rsidRPr="001C29A9">
              <w:rPr>
                <w:rFonts w:ascii="Lato" w:hAnsi="Lato" w:cs="Arial"/>
                <w:b/>
                <w:sz w:val="22"/>
                <w:szCs w:val="22"/>
                <w:lang w:val="fr-FR"/>
              </w:rPr>
              <w:t xml:space="preserve">Dimensions du </w:t>
            </w:r>
            <w:r w:rsidR="00AF5416" w:rsidRPr="001C29A9">
              <w:rPr>
                <w:rFonts w:ascii="Lato" w:hAnsi="Lato" w:cs="Arial"/>
                <w:b/>
                <w:sz w:val="22"/>
                <w:szCs w:val="22"/>
                <w:lang w:val="fr-FR"/>
              </w:rPr>
              <w:t>Rôle</w:t>
            </w:r>
            <w:r w:rsidR="00AF5416" w:rsidRPr="001C29A9">
              <w:rPr>
                <w:rFonts w:ascii="Lato" w:hAnsi="Lato" w:cs="Arial"/>
                <w:sz w:val="22"/>
                <w:szCs w:val="22"/>
                <w:lang w:val="fr-FR"/>
              </w:rPr>
              <w:t xml:space="preserve"> :</w:t>
            </w:r>
            <w:r w:rsidRPr="001C29A9">
              <w:rPr>
                <w:rFonts w:ascii="Lato" w:hAnsi="Lato" w:cs="Arial"/>
                <w:sz w:val="22"/>
                <w:szCs w:val="22"/>
                <w:lang w:val="fr-FR"/>
              </w:rPr>
              <w:t xml:space="preserve"> </w:t>
            </w:r>
            <w:r w:rsidR="001266DF">
              <w:rPr>
                <w:rFonts w:ascii="Lato" w:hAnsi="Lato" w:cs="Arial"/>
                <w:sz w:val="22"/>
                <w:szCs w:val="22"/>
                <w:lang w:val="fr-FR"/>
              </w:rPr>
              <w:t xml:space="preserve">Le/la </w:t>
            </w:r>
            <w:r w:rsidR="00D8419D">
              <w:rPr>
                <w:rFonts w:ascii="Lato" w:hAnsi="Lato" w:cs="Arial"/>
                <w:iCs/>
                <w:sz w:val="22"/>
                <w:szCs w:val="22"/>
                <w:lang w:val="fr-FR"/>
              </w:rPr>
              <w:t>Chargé(e)</w:t>
            </w:r>
            <w:r w:rsidR="00D8419D" w:rsidRPr="00853025">
              <w:rPr>
                <w:rFonts w:ascii="Lato" w:hAnsi="Lato" w:cs="Arial"/>
                <w:iCs/>
                <w:sz w:val="22"/>
                <w:szCs w:val="22"/>
                <w:lang w:val="fr-ML"/>
              </w:rPr>
              <w:t xml:space="preserve">Transfert monétaire aura en charge la mise à jour des outils de collecte des données, le suivi régulier des marchés de sa zone, la mise en œuvre technique sur le terrain des opérations des transferts monétaires, le suivi et l'évaluation des interventions d’urgence et la distribution de cash pour assurer la survie et le bien-être des enfants, des mères et des communautés touchées par la crise et les conflits dans une situation d'urgence. L’officier travaille en étroite collaboration avec l’équipe Sécurité Alimentaire et Moyens d’Existence (SAME) de la composante I et de l’Analyste Sécurité Alimentaire, pour une meilleure conception et livraison des activités de réponse aux urgences à travers la distribution de cash conformément aux principes et les approches du Projet Albarka. Il/elle sera responsable de promouvoir les bonnes pratiques, formuler les leçons </w:t>
            </w:r>
            <w:r w:rsidR="00D8419D" w:rsidRPr="00853025">
              <w:rPr>
                <w:rFonts w:ascii="Lato" w:hAnsi="Lato" w:cs="Arial"/>
                <w:iCs/>
                <w:sz w:val="22"/>
                <w:szCs w:val="22"/>
                <w:lang w:val="fr-ML"/>
              </w:rPr>
              <w:lastRenderedPageBreak/>
              <w:t>apprises et s’assurer que les bénéficiaires peuvent atteindre leurs droits en toute sécurité, conformément aux règles et procédures de Save the Children et au Standard Of Procedures (SOP) de transfert monétaire. Il/elle contribuera significativement dans le suivi de la situation de sécurité alimentaire, les alertes et les réponses rapides du Projet dans la région de Gao couvertes par le projet, ainsi que l’intégration de la composante transfert monétaire à l’ensemble des trois objectifs, et avec les partenaires de mise en œuvre.</w:t>
            </w:r>
          </w:p>
        </w:tc>
      </w:tr>
      <w:tr w:rsidR="006F72E3" w:rsidRPr="00933501" w14:paraId="4B47498B" w14:textId="77777777" w:rsidTr="00BE758B">
        <w:tc>
          <w:tcPr>
            <w:tcW w:w="10774" w:type="dxa"/>
            <w:gridSpan w:val="2"/>
          </w:tcPr>
          <w:p w14:paraId="1DB029DF" w14:textId="77777777" w:rsidR="00C708FC" w:rsidRPr="00763820" w:rsidRDefault="00C708FC" w:rsidP="00C708FC">
            <w:pPr>
              <w:tabs>
                <w:tab w:val="left" w:pos="2410"/>
              </w:tabs>
              <w:snapToGrid w:val="0"/>
              <w:jc w:val="both"/>
              <w:rPr>
                <w:rFonts w:ascii="Lato" w:hAnsi="Lato" w:cs="Arial"/>
                <w:b/>
                <w:sz w:val="22"/>
                <w:szCs w:val="22"/>
                <w:lang w:val="fr-FR"/>
              </w:rPr>
            </w:pPr>
            <w:r w:rsidRPr="00763820">
              <w:rPr>
                <w:rFonts w:ascii="Lato" w:hAnsi="Lato" w:cs="Arial"/>
                <w:b/>
                <w:sz w:val="22"/>
                <w:szCs w:val="22"/>
                <w:lang w:val="fr-FR"/>
              </w:rPr>
              <w:lastRenderedPageBreak/>
              <w:t xml:space="preserve">NIVEAU DE SALAIRE BRUT ANNUEL : </w:t>
            </w:r>
          </w:p>
          <w:p w14:paraId="0A431420" w14:textId="77777777" w:rsidR="00C708FC" w:rsidRPr="00763820" w:rsidRDefault="00C708FC" w:rsidP="00C708FC">
            <w:pPr>
              <w:tabs>
                <w:tab w:val="left" w:pos="1134"/>
              </w:tabs>
              <w:jc w:val="both"/>
              <w:rPr>
                <w:rFonts w:ascii="Lato" w:hAnsi="Lato" w:cs="Arial"/>
                <w:sz w:val="22"/>
                <w:szCs w:val="22"/>
                <w:lang w:val="fr-FR"/>
              </w:rPr>
            </w:pPr>
            <w:r w:rsidRPr="00763820">
              <w:rPr>
                <w:rFonts w:ascii="Lato" w:hAnsi="Lato" w:cs="Arial"/>
                <w:sz w:val="22"/>
                <w:szCs w:val="22"/>
                <w:lang w:val="fr-FR"/>
              </w:rPr>
              <w:t xml:space="preserve">Salaire de brut annuel compris entre : </w:t>
            </w:r>
            <w:r w:rsidRPr="00172E6A">
              <w:rPr>
                <w:rFonts w:ascii="Lato" w:hAnsi="Lato" w:cs="Arial"/>
                <w:b/>
                <w:sz w:val="22"/>
                <w:szCs w:val="22"/>
                <w:lang w:val="fr-FR"/>
              </w:rPr>
              <w:t>6 </w:t>
            </w:r>
            <w:r>
              <w:rPr>
                <w:rFonts w:ascii="Lato" w:hAnsi="Lato" w:cs="Arial"/>
                <w:b/>
                <w:sz w:val="22"/>
                <w:szCs w:val="22"/>
                <w:lang w:val="fr-FR"/>
              </w:rPr>
              <w:t xml:space="preserve">774 630 </w:t>
            </w:r>
            <w:r w:rsidRPr="00172E6A">
              <w:rPr>
                <w:rFonts w:ascii="Lato" w:hAnsi="Lato" w:cs="Arial"/>
                <w:b/>
                <w:sz w:val="22"/>
                <w:szCs w:val="22"/>
                <w:lang w:val="fr-FR"/>
              </w:rPr>
              <w:t>FCFA –</w:t>
            </w:r>
            <w:r w:rsidRPr="00172E6A">
              <w:rPr>
                <w:rFonts w:ascii="Lato" w:hAnsi="Lato"/>
                <w:sz w:val="22"/>
                <w:szCs w:val="22"/>
                <w:lang w:val="fr-FR"/>
              </w:rPr>
              <w:t xml:space="preserve"> </w:t>
            </w:r>
            <w:r>
              <w:rPr>
                <w:rFonts w:ascii="Lato" w:hAnsi="Lato" w:cs="Arial"/>
                <w:b/>
                <w:sz w:val="22"/>
                <w:szCs w:val="22"/>
                <w:lang w:val="fr-FR"/>
              </w:rPr>
              <w:t>10 528 617</w:t>
            </w:r>
            <w:r w:rsidRPr="00172E6A">
              <w:rPr>
                <w:rFonts w:ascii="Lato" w:hAnsi="Lato" w:cs="Arial"/>
                <w:b/>
                <w:sz w:val="22"/>
                <w:szCs w:val="22"/>
                <w:lang w:val="fr-FR"/>
              </w:rPr>
              <w:t xml:space="preserve"> FCFA</w:t>
            </w:r>
            <w:r w:rsidRPr="00763820">
              <w:rPr>
                <w:rFonts w:ascii="Lato" w:hAnsi="Lato" w:cs="Arial"/>
                <w:sz w:val="22"/>
                <w:szCs w:val="22"/>
                <w:lang w:val="fr-FR"/>
              </w:rPr>
              <w:t xml:space="preserve"> </w:t>
            </w:r>
          </w:p>
          <w:p w14:paraId="4A67C75F" w14:textId="77777777" w:rsidR="00C708FC" w:rsidRPr="00763820" w:rsidRDefault="00C708FC" w:rsidP="00C708FC">
            <w:pPr>
              <w:jc w:val="both"/>
              <w:rPr>
                <w:rFonts w:ascii="Lato" w:hAnsi="Lato" w:cs="Arial"/>
                <w:b/>
                <w:bCs/>
                <w:i/>
                <w:color w:val="FF0000"/>
                <w:sz w:val="22"/>
                <w:szCs w:val="22"/>
                <w:lang w:val="fr-FR"/>
              </w:rPr>
            </w:pPr>
            <w:r w:rsidRPr="00763820">
              <w:rPr>
                <w:rFonts w:ascii="Lato" w:hAnsi="Lato" w:cs="Arial"/>
                <w:b/>
                <w:bCs/>
                <w:i/>
                <w:color w:val="FF0000"/>
                <w:sz w:val="22"/>
                <w:szCs w:val="22"/>
                <w:lang w:val="fr-FR"/>
              </w:rPr>
              <w:t>Notre Offre définitive sera basée sur l'expérience, l'équité interne et la disponibilité financière. SCI offre un ensemble d'avantages concurrentiels en dehors du salaire).</w:t>
            </w:r>
          </w:p>
          <w:p w14:paraId="0A5866C0" w14:textId="77777777" w:rsidR="00C708FC" w:rsidRPr="00523369" w:rsidRDefault="00C708FC" w:rsidP="00C708FC">
            <w:pPr>
              <w:jc w:val="both"/>
              <w:rPr>
                <w:rFonts w:ascii="Lato" w:hAnsi="Lato" w:cs="Arial"/>
                <w:b/>
                <w:bCs/>
                <w:i/>
                <w:sz w:val="10"/>
                <w:szCs w:val="10"/>
                <w:lang w:val="fr-FR"/>
              </w:rPr>
            </w:pPr>
          </w:p>
          <w:p w14:paraId="7C6A820D" w14:textId="77777777" w:rsidR="00C708FC" w:rsidRPr="00763820" w:rsidRDefault="00C708FC" w:rsidP="00C708FC">
            <w:pPr>
              <w:spacing w:after="120"/>
              <w:jc w:val="both"/>
              <w:rPr>
                <w:rFonts w:ascii="Lato" w:hAnsi="Lato"/>
                <w:sz w:val="22"/>
                <w:szCs w:val="22"/>
                <w:lang w:eastAsia="fr-FR"/>
              </w:rPr>
            </w:pPr>
            <w:r w:rsidRPr="00763820">
              <w:rPr>
                <w:rFonts w:ascii="Lato" w:hAnsi="Lato"/>
                <w:b/>
                <w:bCs/>
                <w:i/>
                <w:iCs/>
                <w:sz w:val="22"/>
                <w:szCs w:val="22"/>
                <w:lang w:eastAsia="fr-FR"/>
              </w:rPr>
              <w:t>AUTRES AVANTAGES</w:t>
            </w:r>
            <w:r w:rsidRPr="00763820">
              <w:rPr>
                <w:rFonts w:ascii="Lato" w:hAnsi="Lato"/>
                <w:b/>
                <w:bCs/>
                <w:sz w:val="22"/>
                <w:szCs w:val="22"/>
                <w:lang w:eastAsia="fr-FR"/>
              </w:rPr>
              <w:t>:</w:t>
            </w:r>
          </w:p>
          <w:p w14:paraId="1D0C36AB" w14:textId="77777777" w:rsidR="00C708FC" w:rsidRPr="00B953B0" w:rsidRDefault="00C708FC"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Le reversement de l’INPS+AMO part Employeur ;</w:t>
            </w:r>
          </w:p>
          <w:p w14:paraId="789A0107" w14:textId="77777777" w:rsidR="00C708FC" w:rsidRPr="00B953B0" w:rsidRDefault="00C708FC"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Une couverture d’assurance maladie tiers payant pour vous et votre famille (enfants &amp; épouses jusqu’à quatre épouses maximum), l’utilisation de l’AMO est facultative ;</w:t>
            </w:r>
          </w:p>
          <w:p w14:paraId="4726719D" w14:textId="77777777" w:rsidR="00C708FC" w:rsidRPr="00B953B0" w:rsidRDefault="00C708FC"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L’augmentation annuelle après la revue de la performance annuelle ;   </w:t>
            </w:r>
          </w:p>
          <w:p w14:paraId="28E1687B" w14:textId="77777777" w:rsidR="00C708FC" w:rsidRPr="00B953B0" w:rsidRDefault="00C708FC"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Le paiement d’allocation de rentrée scolaire pour les enfants en raison de 100.000 F/Enfant pour un maximum de 4 enfants par staff en début d’année scolaire ;</w:t>
            </w:r>
          </w:p>
          <w:p w14:paraId="6A72055B" w14:textId="77777777" w:rsidR="00C708FC" w:rsidRPr="00B953B0" w:rsidRDefault="00C708FC"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Un forfait de communication d’un montant de 15.000 FCFA, Data 5000 pour les communications avec les personnes externes de l’Organisation ;      </w:t>
            </w:r>
          </w:p>
          <w:p w14:paraId="7C2C4565" w14:textId="77777777" w:rsidR="000734CF" w:rsidRPr="00B953B0" w:rsidRDefault="000734CF"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L’inscription à la flotte de communication interne à travers laquelle vous pouvez communiquer gratuitement avec vos collègues ;</w:t>
            </w:r>
          </w:p>
          <w:p w14:paraId="496F34A5" w14:textId="77777777" w:rsidR="000734CF" w:rsidRPr="00B953B0" w:rsidRDefault="000734CF"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Des opportunités de formation ;</w:t>
            </w:r>
          </w:p>
          <w:p w14:paraId="4A4368A5" w14:textId="77777777" w:rsidR="000734CF" w:rsidRPr="00B953B0" w:rsidRDefault="000734CF"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Congés annuel 24 jours ouvrés ;</w:t>
            </w:r>
          </w:p>
          <w:p w14:paraId="7E993CBF" w14:textId="77777777" w:rsidR="000734CF" w:rsidRPr="00B953B0" w:rsidRDefault="000734CF" w:rsidP="00B953B0">
            <w:pPr>
              <w:pStyle w:val="Paragraphedeliste"/>
              <w:numPr>
                <w:ilvl w:val="0"/>
                <w:numId w:val="17"/>
              </w:numPr>
              <w:suppressAutoHyphens/>
              <w:ind w:left="758"/>
              <w:jc w:val="both"/>
              <w:rPr>
                <w:rFonts w:ascii="Lato" w:hAnsi="Lato"/>
                <w:sz w:val="22"/>
                <w:szCs w:val="22"/>
                <w:lang w:val="fr-FR"/>
              </w:rPr>
            </w:pPr>
            <w:r w:rsidRPr="00B953B0">
              <w:rPr>
                <w:rFonts w:ascii="Lato" w:hAnsi="Lato"/>
                <w:sz w:val="22"/>
                <w:szCs w:val="22"/>
                <w:lang w:val="fr-FR"/>
              </w:rPr>
              <w:t>Congés de paternité de Quinze (15) jours calendaires (à condition d’avoir accompli au moins un an de service continu au sein de l’organisation) ;</w:t>
            </w:r>
          </w:p>
          <w:p w14:paraId="124A6667" w14:textId="7CE88091" w:rsidR="006F72E3" w:rsidRPr="000734CF" w:rsidRDefault="000734CF" w:rsidP="00B953B0">
            <w:pPr>
              <w:pStyle w:val="Paragraphedeliste"/>
              <w:numPr>
                <w:ilvl w:val="0"/>
                <w:numId w:val="17"/>
              </w:numPr>
              <w:suppressAutoHyphens/>
              <w:ind w:left="758"/>
              <w:jc w:val="both"/>
              <w:rPr>
                <w:rFonts w:ascii="Lato" w:eastAsia="Arial" w:hAnsi="Lato"/>
                <w:sz w:val="22"/>
                <w:szCs w:val="22"/>
                <w:lang w:val="fr-FR"/>
              </w:rPr>
            </w:pPr>
            <w:r w:rsidRPr="00B953B0">
              <w:rPr>
                <w:rFonts w:ascii="Lato" w:hAnsi="Lato"/>
                <w:sz w:val="22"/>
                <w:szCs w:val="22"/>
                <w:lang w:val="fr-FR"/>
              </w:rPr>
              <w:t>Congés de maternité de Six (06) mois calendaires (à condition d’avoir accompli au moins un an de service continu au sein de l’organisation).</w:t>
            </w:r>
          </w:p>
        </w:tc>
      </w:tr>
      <w:tr w:rsidR="00CF7E9D" w:rsidRPr="00933501" w14:paraId="3EEE4F3A" w14:textId="77777777" w:rsidTr="00BE758B">
        <w:tc>
          <w:tcPr>
            <w:tcW w:w="10774" w:type="dxa"/>
            <w:gridSpan w:val="2"/>
          </w:tcPr>
          <w:p w14:paraId="2037370D" w14:textId="77777777" w:rsidR="001166C9" w:rsidRPr="001C29A9" w:rsidRDefault="001166C9" w:rsidP="00341F62">
            <w:pPr>
              <w:spacing w:before="120" w:line="232" w:lineRule="exact"/>
              <w:ind w:right="-20"/>
              <w:jc w:val="both"/>
              <w:rPr>
                <w:rFonts w:ascii="Lato" w:eastAsia="Gill Sans MT" w:hAnsi="Lato" w:cs="Gill Sans MT"/>
                <w:sz w:val="22"/>
                <w:szCs w:val="22"/>
                <w:lang w:val="fr-FR" w:bidi="en-US"/>
              </w:rPr>
            </w:pPr>
            <w:r w:rsidRPr="001C29A9">
              <w:rPr>
                <w:rFonts w:ascii="Lato" w:eastAsia="Gill Sans MT" w:hAnsi="Lato" w:cs="Gill Sans MT"/>
                <w:b/>
                <w:bCs/>
                <w:spacing w:val="-1"/>
                <w:sz w:val="22"/>
                <w:szCs w:val="22"/>
                <w:lang w:val="fr-FR" w:bidi="en-US"/>
              </w:rPr>
              <w:t>PR</w:t>
            </w:r>
            <w:r w:rsidRPr="001C29A9">
              <w:rPr>
                <w:rFonts w:ascii="Lato" w:eastAsia="Gill Sans MT" w:hAnsi="Lato" w:cs="Gill Sans MT"/>
                <w:b/>
                <w:bCs/>
                <w:spacing w:val="1"/>
                <w:sz w:val="22"/>
                <w:szCs w:val="22"/>
                <w:lang w:val="fr-FR" w:bidi="en-US"/>
              </w:rPr>
              <w:t>IN</w:t>
            </w:r>
            <w:r w:rsidRPr="001C29A9">
              <w:rPr>
                <w:rFonts w:ascii="Lato" w:eastAsia="Gill Sans MT" w:hAnsi="Lato" w:cs="Gill Sans MT"/>
                <w:b/>
                <w:bCs/>
                <w:spacing w:val="-2"/>
                <w:sz w:val="22"/>
                <w:szCs w:val="22"/>
                <w:lang w:val="fr-FR" w:bidi="en-US"/>
              </w:rPr>
              <w:t>C</w:t>
            </w:r>
            <w:r w:rsidRPr="001C29A9">
              <w:rPr>
                <w:rFonts w:ascii="Lato" w:eastAsia="Gill Sans MT" w:hAnsi="Lato" w:cs="Gill Sans MT"/>
                <w:b/>
                <w:bCs/>
                <w:spacing w:val="1"/>
                <w:sz w:val="22"/>
                <w:szCs w:val="22"/>
                <w:lang w:val="fr-FR" w:bidi="en-US"/>
              </w:rPr>
              <w:t>I</w:t>
            </w:r>
            <w:r w:rsidRPr="001C29A9">
              <w:rPr>
                <w:rFonts w:ascii="Lato" w:eastAsia="Gill Sans MT" w:hAnsi="Lato" w:cs="Gill Sans MT"/>
                <w:b/>
                <w:bCs/>
                <w:spacing w:val="-1"/>
                <w:sz w:val="22"/>
                <w:szCs w:val="22"/>
                <w:lang w:val="fr-FR" w:bidi="en-US"/>
              </w:rPr>
              <w:t>P</w:t>
            </w:r>
            <w:r w:rsidRPr="001C29A9">
              <w:rPr>
                <w:rFonts w:ascii="Lato" w:eastAsia="Gill Sans MT" w:hAnsi="Lato" w:cs="Gill Sans MT"/>
                <w:b/>
                <w:bCs/>
                <w:spacing w:val="-2"/>
                <w:sz w:val="22"/>
                <w:szCs w:val="22"/>
                <w:lang w:val="fr-FR" w:bidi="en-US"/>
              </w:rPr>
              <w:t>A</w:t>
            </w:r>
            <w:r w:rsidRPr="001C29A9">
              <w:rPr>
                <w:rFonts w:ascii="Lato" w:eastAsia="Gill Sans MT" w:hAnsi="Lato" w:cs="Gill Sans MT"/>
                <w:b/>
                <w:bCs/>
                <w:sz w:val="22"/>
                <w:szCs w:val="22"/>
                <w:lang w:val="fr-FR" w:bidi="en-US"/>
              </w:rPr>
              <w:t>UX</w:t>
            </w:r>
            <w:r w:rsidRPr="001C29A9">
              <w:rPr>
                <w:rFonts w:ascii="Lato" w:eastAsia="Gill Sans MT" w:hAnsi="Lato" w:cs="Gill Sans MT"/>
                <w:b/>
                <w:bCs/>
                <w:spacing w:val="-1"/>
                <w:sz w:val="22"/>
                <w:szCs w:val="22"/>
                <w:lang w:val="fr-FR" w:bidi="en-US"/>
              </w:rPr>
              <w:t xml:space="preserve"> </w:t>
            </w:r>
            <w:r w:rsidRPr="001C29A9">
              <w:rPr>
                <w:rFonts w:ascii="Lato" w:eastAsia="Gill Sans MT" w:hAnsi="Lato" w:cs="Gill Sans MT"/>
                <w:b/>
                <w:bCs/>
                <w:spacing w:val="-2"/>
                <w:sz w:val="22"/>
                <w:szCs w:val="22"/>
                <w:lang w:val="fr-FR" w:bidi="en-US"/>
              </w:rPr>
              <w:t>D</w:t>
            </w:r>
            <w:r w:rsidRPr="001C29A9">
              <w:rPr>
                <w:rFonts w:ascii="Lato" w:eastAsia="Gill Sans MT" w:hAnsi="Lato" w:cs="Gill Sans MT"/>
                <w:b/>
                <w:bCs/>
                <w:spacing w:val="1"/>
                <w:sz w:val="22"/>
                <w:szCs w:val="22"/>
                <w:lang w:val="fr-FR" w:bidi="en-US"/>
              </w:rPr>
              <w:t>O</w:t>
            </w:r>
            <w:r w:rsidRPr="001C29A9">
              <w:rPr>
                <w:rFonts w:ascii="Lato" w:eastAsia="Gill Sans MT" w:hAnsi="Lato" w:cs="Gill Sans MT"/>
                <w:b/>
                <w:bCs/>
                <w:spacing w:val="-1"/>
                <w:sz w:val="22"/>
                <w:szCs w:val="22"/>
                <w:lang w:val="fr-FR" w:bidi="en-US"/>
              </w:rPr>
              <w:t>M</w:t>
            </w:r>
            <w:r w:rsidRPr="001C29A9">
              <w:rPr>
                <w:rFonts w:ascii="Lato" w:eastAsia="Gill Sans MT" w:hAnsi="Lato" w:cs="Gill Sans MT"/>
                <w:b/>
                <w:bCs/>
                <w:spacing w:val="-2"/>
                <w:sz w:val="22"/>
                <w:szCs w:val="22"/>
                <w:lang w:val="fr-FR" w:bidi="en-US"/>
              </w:rPr>
              <w:t>AI</w:t>
            </w:r>
            <w:r w:rsidRPr="001C29A9">
              <w:rPr>
                <w:rFonts w:ascii="Lato" w:eastAsia="Gill Sans MT" w:hAnsi="Lato" w:cs="Gill Sans MT"/>
                <w:b/>
                <w:bCs/>
                <w:spacing w:val="1"/>
                <w:sz w:val="22"/>
                <w:szCs w:val="22"/>
                <w:lang w:val="fr-FR" w:bidi="en-US"/>
              </w:rPr>
              <w:t>N</w:t>
            </w:r>
            <w:r w:rsidRPr="001C29A9">
              <w:rPr>
                <w:rFonts w:ascii="Lato" w:eastAsia="Gill Sans MT" w:hAnsi="Lato" w:cs="Gill Sans MT"/>
                <w:b/>
                <w:bCs/>
                <w:spacing w:val="-1"/>
                <w:sz w:val="22"/>
                <w:szCs w:val="22"/>
                <w:lang w:val="fr-FR" w:bidi="en-US"/>
              </w:rPr>
              <w:t>E</w:t>
            </w:r>
            <w:r w:rsidRPr="001C29A9">
              <w:rPr>
                <w:rFonts w:ascii="Lato" w:eastAsia="Gill Sans MT" w:hAnsi="Lato" w:cs="Gill Sans MT"/>
                <w:b/>
                <w:bCs/>
                <w:sz w:val="22"/>
                <w:szCs w:val="22"/>
                <w:lang w:val="fr-FR" w:bidi="en-US"/>
              </w:rPr>
              <w:t>S DE R</w:t>
            </w:r>
            <w:r w:rsidRPr="001C29A9">
              <w:rPr>
                <w:rFonts w:ascii="Lato" w:eastAsia="Gill Sans MT" w:hAnsi="Lato" w:cs="Gill Sans MT"/>
                <w:b/>
                <w:bCs/>
                <w:spacing w:val="-3"/>
                <w:sz w:val="22"/>
                <w:szCs w:val="22"/>
                <w:lang w:val="fr-FR" w:bidi="en-US"/>
              </w:rPr>
              <w:t>E</w:t>
            </w:r>
            <w:r w:rsidRPr="001C29A9">
              <w:rPr>
                <w:rFonts w:ascii="Lato" w:eastAsia="Gill Sans MT" w:hAnsi="Lato" w:cs="Gill Sans MT"/>
                <w:b/>
                <w:bCs/>
                <w:spacing w:val="1"/>
                <w:sz w:val="22"/>
                <w:szCs w:val="22"/>
                <w:lang w:val="fr-FR" w:bidi="en-US"/>
              </w:rPr>
              <w:t>S</w:t>
            </w:r>
            <w:r w:rsidRPr="001C29A9">
              <w:rPr>
                <w:rFonts w:ascii="Lato" w:eastAsia="Gill Sans MT" w:hAnsi="Lato" w:cs="Gill Sans MT"/>
                <w:b/>
                <w:bCs/>
                <w:spacing w:val="-1"/>
                <w:sz w:val="22"/>
                <w:szCs w:val="22"/>
                <w:lang w:val="fr-FR" w:bidi="en-US"/>
              </w:rPr>
              <w:t>PO</w:t>
            </w:r>
            <w:r w:rsidRPr="001C29A9">
              <w:rPr>
                <w:rFonts w:ascii="Lato" w:eastAsia="Gill Sans MT" w:hAnsi="Lato" w:cs="Gill Sans MT"/>
                <w:b/>
                <w:bCs/>
                <w:spacing w:val="-2"/>
                <w:sz w:val="22"/>
                <w:szCs w:val="22"/>
                <w:lang w:val="fr-FR" w:bidi="en-US"/>
              </w:rPr>
              <w:t>N</w:t>
            </w:r>
            <w:r w:rsidRPr="001C29A9">
              <w:rPr>
                <w:rFonts w:ascii="Lato" w:eastAsia="Gill Sans MT" w:hAnsi="Lato" w:cs="Gill Sans MT"/>
                <w:b/>
                <w:bCs/>
                <w:spacing w:val="1"/>
                <w:sz w:val="22"/>
                <w:szCs w:val="22"/>
                <w:lang w:val="fr-FR" w:bidi="en-US"/>
              </w:rPr>
              <w:t>S</w:t>
            </w:r>
            <w:r w:rsidRPr="001C29A9">
              <w:rPr>
                <w:rFonts w:ascii="Lato" w:eastAsia="Gill Sans MT" w:hAnsi="Lato" w:cs="Gill Sans MT"/>
                <w:b/>
                <w:bCs/>
                <w:sz w:val="22"/>
                <w:szCs w:val="22"/>
                <w:lang w:val="fr-FR" w:bidi="en-US"/>
              </w:rPr>
              <w:t>A</w:t>
            </w:r>
            <w:r w:rsidRPr="001C29A9">
              <w:rPr>
                <w:rFonts w:ascii="Lato" w:eastAsia="Gill Sans MT" w:hAnsi="Lato" w:cs="Gill Sans MT"/>
                <w:b/>
                <w:bCs/>
                <w:spacing w:val="-3"/>
                <w:sz w:val="22"/>
                <w:szCs w:val="22"/>
                <w:lang w:val="fr-FR" w:bidi="en-US"/>
              </w:rPr>
              <w:t>B</w:t>
            </w:r>
            <w:r w:rsidRPr="001C29A9">
              <w:rPr>
                <w:rFonts w:ascii="Lato" w:eastAsia="Gill Sans MT" w:hAnsi="Lato" w:cs="Gill Sans MT"/>
                <w:b/>
                <w:bCs/>
                <w:spacing w:val="-2"/>
                <w:sz w:val="22"/>
                <w:szCs w:val="22"/>
                <w:lang w:val="fr-FR" w:bidi="en-US"/>
              </w:rPr>
              <w:t>I</w:t>
            </w:r>
            <w:r w:rsidRPr="001C29A9">
              <w:rPr>
                <w:rFonts w:ascii="Lato" w:eastAsia="Gill Sans MT" w:hAnsi="Lato" w:cs="Gill Sans MT"/>
                <w:b/>
                <w:bCs/>
                <w:spacing w:val="1"/>
                <w:sz w:val="22"/>
                <w:szCs w:val="22"/>
                <w:lang w:val="fr-FR" w:bidi="en-US"/>
              </w:rPr>
              <w:t>LI</w:t>
            </w:r>
            <w:r w:rsidRPr="001C29A9">
              <w:rPr>
                <w:rFonts w:ascii="Lato" w:eastAsia="Gill Sans MT" w:hAnsi="Lato" w:cs="Gill Sans MT"/>
                <w:b/>
                <w:bCs/>
                <w:sz w:val="22"/>
                <w:szCs w:val="22"/>
                <w:lang w:val="fr-FR" w:bidi="en-US"/>
              </w:rPr>
              <w:t>TE </w:t>
            </w:r>
            <w:r w:rsidRPr="001C29A9">
              <w:rPr>
                <w:rFonts w:ascii="Lato" w:eastAsia="Gill Sans MT" w:hAnsi="Lato" w:cs="Gill Sans MT"/>
                <w:sz w:val="22"/>
                <w:szCs w:val="22"/>
                <w:lang w:val="fr-FR" w:bidi="en-US"/>
              </w:rPr>
              <w:t>:</w:t>
            </w:r>
          </w:p>
          <w:p w14:paraId="3C49BF38" w14:textId="77777777" w:rsidR="00EE7A09" w:rsidRPr="00853025" w:rsidRDefault="00EE7A09" w:rsidP="00341F62">
            <w:pPr>
              <w:spacing w:after="120"/>
              <w:jc w:val="both"/>
              <w:rPr>
                <w:rFonts w:ascii="Lato" w:hAnsi="Lato" w:cs="Arial"/>
                <w:b/>
                <w:iCs/>
                <w:sz w:val="22"/>
                <w:szCs w:val="22"/>
                <w:lang w:val="fr-ML"/>
              </w:rPr>
            </w:pPr>
            <w:r w:rsidRPr="00853025">
              <w:rPr>
                <w:rFonts w:ascii="Lato" w:hAnsi="Lato" w:cs="Arial"/>
                <w:b/>
                <w:iCs/>
                <w:sz w:val="22"/>
                <w:szCs w:val="22"/>
                <w:lang w:val="fr-ML"/>
              </w:rPr>
              <w:t>Responsabilités techniques</w:t>
            </w:r>
          </w:p>
          <w:p w14:paraId="7439A72D" w14:textId="19A76643"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Participer activement au processus de développement de la stratégie de transfert monétaire, les outils et les approches de transferts monétaires notamment des composantes 1 et 3 du programme, comme Cash for Work, le transfert de cash inconditionnel, du transfert flexible sensibles aux chocs et crises alimentaires et le transfert monétaire sensible à la nutrition dans la zone cible du projet dans la région de Gao</w:t>
            </w:r>
            <w:r w:rsidR="00D94802">
              <w:rPr>
                <w:rFonts w:ascii="Lato" w:hAnsi="Lato"/>
                <w:sz w:val="22"/>
                <w:szCs w:val="22"/>
                <w:lang w:val="fr-FR"/>
              </w:rPr>
              <w:t> ;</w:t>
            </w:r>
          </w:p>
          <w:p w14:paraId="62CF4F66" w14:textId="2C0DB4F9"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Assurer la mise en œuvre les activités de transferts monétaires du Projet avec professionnalisme et en étroite collaboration et coordination avec les autres membres d’équipe des composantes du programme, en particulier de la SAME, les partenaires VIAMO et CMC ainsi que les autres trois partenaires locaux de chaque région pour une approche intégrée et complémentaire comme l’exige la stratégie du programme, pour de meilleurs résultats</w:t>
            </w:r>
            <w:r w:rsidR="00003284">
              <w:rPr>
                <w:rFonts w:ascii="Lato" w:hAnsi="Lato"/>
                <w:sz w:val="22"/>
                <w:szCs w:val="22"/>
                <w:lang w:val="fr-FR"/>
              </w:rPr>
              <w:t> ;</w:t>
            </w:r>
          </w:p>
          <w:p w14:paraId="4625E52E" w14:textId="56E0E741"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Faciliter le suivi et la collecte des données au niveau de sa région et à la mise en œuvre opérationnelle des transferts monétaires</w:t>
            </w:r>
            <w:r w:rsidR="00003284">
              <w:rPr>
                <w:rFonts w:ascii="Lato" w:hAnsi="Lato"/>
                <w:sz w:val="22"/>
                <w:szCs w:val="22"/>
                <w:lang w:val="fr-FR"/>
              </w:rPr>
              <w:t> ;</w:t>
            </w:r>
          </w:p>
          <w:p w14:paraId="36D5E97B" w14:textId="77777777"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Assurer la bonne planification et la mise en œuvre de tous les aspects opérationnels des programmes de transferts monétaires qui comprendront les finances, les mécanismes de prestation, la sécurité, la logistique, la gestion des prix et la conformité des donateurs y compris la sécurité des bénéficiaires.</w:t>
            </w:r>
          </w:p>
          <w:p w14:paraId="476AF05F" w14:textId="651ADA66"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Participer à l’élaboration des outils et de modèles adaptés au contexte de la zone et de chaque besoin conformément aux exigences contractuelles de USAID/BHA et du cadre de qualité de SCI</w:t>
            </w:r>
            <w:r w:rsidR="00003284">
              <w:rPr>
                <w:rFonts w:ascii="Lato" w:hAnsi="Lato"/>
                <w:sz w:val="22"/>
                <w:szCs w:val="22"/>
                <w:lang w:val="fr-FR"/>
              </w:rPr>
              <w:t> ;</w:t>
            </w:r>
          </w:p>
          <w:p w14:paraId="6C943A6F" w14:textId="6CA7C6D1"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Collaborer avec le gestionnaire de la sécurité pour mettre en œuvre des procédures efficaces en matière de sûreté et de sécurité des activités spécifiques de programmation de transferts, monétaires permettant des mises à jour et révisions régulières</w:t>
            </w:r>
            <w:r w:rsidR="00003284">
              <w:rPr>
                <w:rFonts w:ascii="Lato" w:hAnsi="Lato"/>
                <w:sz w:val="22"/>
                <w:szCs w:val="22"/>
                <w:lang w:val="fr-FR"/>
              </w:rPr>
              <w:t> ;</w:t>
            </w:r>
          </w:p>
          <w:p w14:paraId="0D92B0EF" w14:textId="34589829"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t>Veiller à la mise en œuvre de la réponse aux urgences sur le terrain, y compris le Mécanisme de Réponse Rapide (RRM) au besoin</w:t>
            </w:r>
            <w:r w:rsidR="00003284">
              <w:rPr>
                <w:rFonts w:ascii="Lato" w:hAnsi="Lato"/>
                <w:sz w:val="22"/>
                <w:szCs w:val="22"/>
                <w:lang w:val="fr-FR"/>
              </w:rPr>
              <w:t> ;</w:t>
            </w:r>
          </w:p>
          <w:p w14:paraId="4F9A76FF" w14:textId="00BC2D59" w:rsidR="00EE7A09" w:rsidRPr="00472FD4" w:rsidRDefault="00EE7A09" w:rsidP="000367CB">
            <w:pPr>
              <w:pStyle w:val="Paragraphedeliste"/>
              <w:numPr>
                <w:ilvl w:val="0"/>
                <w:numId w:val="17"/>
              </w:numPr>
              <w:suppressAutoHyphens/>
              <w:spacing w:line="276" w:lineRule="auto"/>
              <w:ind w:left="758"/>
              <w:jc w:val="both"/>
              <w:rPr>
                <w:rFonts w:ascii="Lato" w:hAnsi="Lato"/>
                <w:sz w:val="22"/>
                <w:szCs w:val="22"/>
                <w:lang w:val="fr-FR"/>
              </w:rPr>
            </w:pPr>
            <w:r w:rsidRPr="00472FD4">
              <w:rPr>
                <w:rFonts w:ascii="Lato" w:hAnsi="Lato"/>
                <w:sz w:val="22"/>
                <w:szCs w:val="22"/>
                <w:lang w:val="fr-FR"/>
              </w:rPr>
              <w:lastRenderedPageBreak/>
              <w:t>Faciliter la mise en place du système automatisé d’alerte précoce dans les communes identifiées, en collaboration avec les autres intervenants dans les zones, y compris les systèmes des filets sociaux, ainsi que les services techniques de l’Etat</w:t>
            </w:r>
            <w:r w:rsidR="00003284">
              <w:rPr>
                <w:rFonts w:ascii="Lato" w:hAnsi="Lato"/>
                <w:sz w:val="22"/>
                <w:szCs w:val="22"/>
                <w:lang w:val="fr-FR"/>
              </w:rPr>
              <w:t> ;</w:t>
            </w:r>
          </w:p>
          <w:p w14:paraId="4A81161F" w14:textId="72047295" w:rsidR="00EE7A09"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 xml:space="preserve">Participer à l’élaboration et à la mise à jour des documents périodiques de suivi de la réponse humanitaire dont les Sitreps. </w:t>
            </w:r>
          </w:p>
          <w:p w14:paraId="44977668" w14:textId="77777777" w:rsidR="000B0927" w:rsidRPr="000367CB" w:rsidRDefault="000B0927" w:rsidP="000367CB">
            <w:pPr>
              <w:suppressAutoHyphens/>
              <w:ind w:left="398"/>
              <w:jc w:val="both"/>
              <w:rPr>
                <w:rFonts w:ascii="Lato" w:hAnsi="Lato"/>
                <w:sz w:val="6"/>
                <w:szCs w:val="6"/>
                <w:lang w:val="fr-FR"/>
              </w:rPr>
            </w:pPr>
          </w:p>
          <w:p w14:paraId="26509A66" w14:textId="0AD97E18" w:rsidR="00EE7A09" w:rsidRPr="00853025" w:rsidRDefault="00EE7A09" w:rsidP="00C52A04">
            <w:pPr>
              <w:spacing w:after="120"/>
              <w:jc w:val="both"/>
              <w:rPr>
                <w:rFonts w:ascii="Lato" w:hAnsi="Lato" w:cs="Arial"/>
                <w:b/>
                <w:iCs/>
                <w:sz w:val="22"/>
                <w:szCs w:val="22"/>
                <w:lang w:val="fr-ML"/>
              </w:rPr>
            </w:pPr>
            <w:r w:rsidRPr="00853025">
              <w:rPr>
                <w:rFonts w:ascii="Lato" w:hAnsi="Lato" w:cs="Arial"/>
                <w:b/>
                <w:iCs/>
                <w:sz w:val="22"/>
                <w:szCs w:val="22"/>
                <w:lang w:val="fr-ML"/>
              </w:rPr>
              <w:t>Suivi et rapportage</w:t>
            </w:r>
            <w:r w:rsidR="000F3474">
              <w:rPr>
                <w:rFonts w:ascii="Lato" w:hAnsi="Lato" w:cs="Arial"/>
                <w:b/>
                <w:iCs/>
                <w:sz w:val="22"/>
                <w:szCs w:val="22"/>
                <w:lang w:val="fr-ML"/>
              </w:rPr>
              <w:t> :</w:t>
            </w:r>
          </w:p>
          <w:p w14:paraId="7D3FF07A" w14:textId="642ED989"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Rédiger et produire à temps les rapports périodiques (mensuel, trimestriels et annuels) de qualité sur l’avancement des activités de transferts monétaires tout en s’assurant de l’intégration des avancés du volet dans les rapports descriptifs du programme</w:t>
            </w:r>
            <w:r w:rsidR="00003284">
              <w:rPr>
                <w:rFonts w:ascii="Lato" w:hAnsi="Lato"/>
                <w:sz w:val="22"/>
                <w:szCs w:val="22"/>
                <w:lang w:val="fr-FR"/>
              </w:rPr>
              <w:t> ;</w:t>
            </w:r>
          </w:p>
          <w:p w14:paraId="18F965B8" w14:textId="1370B046"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S’assurer que la collecte régulière des données sur le volet transfert monétaire est bien faite</w:t>
            </w:r>
            <w:r w:rsidR="00003284">
              <w:rPr>
                <w:rFonts w:ascii="Lato" w:hAnsi="Lato"/>
                <w:sz w:val="22"/>
                <w:szCs w:val="22"/>
                <w:lang w:val="fr-FR"/>
              </w:rPr>
              <w:t> ;</w:t>
            </w:r>
          </w:p>
          <w:p w14:paraId="32BFFED0" w14:textId="65272E64"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Assurer la documentation des leçons apprises et études de cas dans la mise en œuvre des activités de transfert monétaire</w:t>
            </w:r>
            <w:r w:rsidR="00003284">
              <w:rPr>
                <w:rFonts w:ascii="Lato" w:hAnsi="Lato"/>
                <w:sz w:val="22"/>
                <w:szCs w:val="22"/>
                <w:lang w:val="fr-FR"/>
              </w:rPr>
              <w:t>.</w:t>
            </w:r>
          </w:p>
          <w:p w14:paraId="0A9F4988" w14:textId="77777777" w:rsidR="00EE7A09" w:rsidRPr="00853025" w:rsidRDefault="00EE7A09" w:rsidP="00C52A04">
            <w:pPr>
              <w:spacing w:after="120"/>
              <w:jc w:val="both"/>
              <w:rPr>
                <w:rFonts w:ascii="Lato" w:hAnsi="Lato" w:cs="Arial"/>
                <w:b/>
                <w:iCs/>
                <w:sz w:val="22"/>
                <w:szCs w:val="22"/>
                <w:lang w:val="fr-ML"/>
              </w:rPr>
            </w:pPr>
            <w:r w:rsidRPr="00853025">
              <w:rPr>
                <w:rFonts w:ascii="Lato" w:hAnsi="Lato" w:cs="Arial"/>
                <w:b/>
                <w:iCs/>
                <w:sz w:val="22"/>
                <w:szCs w:val="22"/>
                <w:lang w:val="fr-ML"/>
              </w:rPr>
              <w:t xml:space="preserve">Renforcement des capacités et représentation : </w:t>
            </w:r>
          </w:p>
          <w:p w14:paraId="1BD4A353" w14:textId="12CD48A7"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Renforcer les capacités du personnel des sous bureaux de Save the Children et des partenaires sur les approches de transferts monétaires en proposant de formations périodiques et le développement d’outils appropriés pour le Programme</w:t>
            </w:r>
            <w:r w:rsidR="00472FD4" w:rsidRPr="00472FD4">
              <w:rPr>
                <w:rFonts w:ascii="Lato" w:hAnsi="Lato"/>
                <w:sz w:val="22"/>
                <w:szCs w:val="22"/>
                <w:lang w:val="fr-FR"/>
              </w:rPr>
              <w:t> ;</w:t>
            </w:r>
          </w:p>
          <w:p w14:paraId="478A747A" w14:textId="1AAFD781"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En Coordination avec le CNCT, les Senior Manager de Gao, représenter le Projetaux rencontres entre partenaires intervenant dans ce secteur dans la région de Gao pour la gestion, la coordination, la préparation des réponses aux urgence ainsi que les réponses proprement dites avec les différents acteurs et le gouvernement au niveau des communes, cercles et région de Gao</w:t>
            </w:r>
            <w:r w:rsidR="00472FD4" w:rsidRPr="00472FD4">
              <w:rPr>
                <w:rFonts w:ascii="Lato" w:hAnsi="Lato"/>
                <w:sz w:val="22"/>
                <w:szCs w:val="22"/>
                <w:lang w:val="fr-FR"/>
              </w:rPr>
              <w:t> ;</w:t>
            </w:r>
          </w:p>
          <w:p w14:paraId="25A3578B" w14:textId="67809DB6" w:rsidR="00EE7A09" w:rsidRPr="00472FD4" w:rsidRDefault="00EE7A09" w:rsidP="00341F62">
            <w:pPr>
              <w:pStyle w:val="Paragraphedeliste"/>
              <w:numPr>
                <w:ilvl w:val="0"/>
                <w:numId w:val="17"/>
              </w:numPr>
              <w:suppressAutoHyphens/>
              <w:ind w:left="758"/>
              <w:jc w:val="both"/>
              <w:rPr>
                <w:rFonts w:ascii="Lato" w:hAnsi="Lato"/>
                <w:sz w:val="22"/>
                <w:szCs w:val="22"/>
                <w:lang w:val="fr-FR"/>
              </w:rPr>
            </w:pPr>
            <w:r w:rsidRPr="00472FD4">
              <w:rPr>
                <w:rFonts w:ascii="Lato" w:hAnsi="Lato"/>
                <w:sz w:val="22"/>
                <w:szCs w:val="22"/>
                <w:lang w:val="fr-FR"/>
              </w:rPr>
              <w:t>Se tenir informé(e) des instructions et communications du bailleur en matière de gestion de la réponse aux urgences et les prendre en compte dans les activités de transferts monétaires du programme</w:t>
            </w:r>
            <w:r w:rsidR="00472FD4" w:rsidRPr="00472FD4">
              <w:rPr>
                <w:rFonts w:ascii="Lato" w:hAnsi="Lato"/>
                <w:sz w:val="22"/>
                <w:szCs w:val="22"/>
                <w:lang w:val="fr-FR"/>
              </w:rPr>
              <w:t> ;</w:t>
            </w:r>
          </w:p>
          <w:p w14:paraId="46F6F399" w14:textId="77777777" w:rsidR="000367CB" w:rsidRDefault="00EE7A09" w:rsidP="00341F62">
            <w:pPr>
              <w:pStyle w:val="Paragraphedeliste"/>
              <w:numPr>
                <w:ilvl w:val="0"/>
                <w:numId w:val="17"/>
              </w:numPr>
              <w:suppressAutoHyphens/>
              <w:ind w:left="758"/>
              <w:jc w:val="both"/>
              <w:rPr>
                <w:rFonts w:ascii="Lato" w:hAnsi="Lato" w:cs="Arial"/>
                <w:iCs/>
                <w:sz w:val="22"/>
                <w:szCs w:val="22"/>
                <w:lang w:val="fr-ML"/>
              </w:rPr>
            </w:pPr>
            <w:r w:rsidRPr="00472FD4">
              <w:rPr>
                <w:rFonts w:ascii="Lato" w:hAnsi="Lato"/>
                <w:sz w:val="22"/>
                <w:szCs w:val="22"/>
                <w:lang w:val="fr-FR"/>
              </w:rPr>
              <w:t>Maintenir les bonnes</w:t>
            </w:r>
            <w:r w:rsidRPr="00853025">
              <w:rPr>
                <w:rFonts w:ascii="Lato" w:hAnsi="Lato" w:cs="Arial"/>
                <w:iCs/>
                <w:sz w:val="22"/>
                <w:szCs w:val="22"/>
                <w:lang w:val="fr-ML"/>
              </w:rPr>
              <w:t xml:space="preserve"> relations de travail avec l’ensemble des parties prenantes du Projet Albarka</w:t>
            </w:r>
            <w:r w:rsidR="00472FD4">
              <w:rPr>
                <w:rFonts w:ascii="Lato" w:hAnsi="Lato" w:cs="Arial"/>
                <w:iCs/>
                <w:sz w:val="22"/>
                <w:szCs w:val="22"/>
                <w:lang w:val="fr-ML"/>
              </w:rPr>
              <w:t> ;</w:t>
            </w:r>
          </w:p>
          <w:p w14:paraId="193C7201" w14:textId="2B2B9EAD" w:rsidR="000367CB" w:rsidRPr="000367CB" w:rsidRDefault="00EE7A09" w:rsidP="00341F62">
            <w:pPr>
              <w:pStyle w:val="Paragraphedeliste"/>
              <w:numPr>
                <w:ilvl w:val="0"/>
                <w:numId w:val="17"/>
              </w:numPr>
              <w:suppressAutoHyphens/>
              <w:ind w:left="758"/>
              <w:jc w:val="both"/>
              <w:rPr>
                <w:rFonts w:ascii="Lato" w:hAnsi="Lato" w:cs="Arial"/>
                <w:iCs/>
                <w:sz w:val="22"/>
                <w:szCs w:val="22"/>
                <w:lang w:val="fr-ML"/>
              </w:rPr>
            </w:pPr>
            <w:r w:rsidRPr="000367CB">
              <w:rPr>
                <w:rFonts w:ascii="Lato" w:hAnsi="Lato" w:cs="Arial"/>
                <w:iCs/>
                <w:sz w:val="22"/>
                <w:szCs w:val="22"/>
                <w:lang w:val="fr-ML"/>
              </w:rPr>
              <w:t>Exécuter toutes les tâches dans le domaine de sa compétence que le responsable hiérarchique pourrait lui confier dans le cadre des activités du Programme</w:t>
            </w:r>
            <w:r w:rsidR="00003284">
              <w:rPr>
                <w:rFonts w:ascii="Lato" w:hAnsi="Lato" w:cs="Arial"/>
                <w:iCs/>
                <w:sz w:val="22"/>
                <w:szCs w:val="22"/>
                <w:lang w:val="fr-ML"/>
              </w:rPr>
              <w:t>.</w:t>
            </w:r>
          </w:p>
        </w:tc>
      </w:tr>
      <w:tr w:rsidR="00CF7E9D" w:rsidRPr="00933501" w14:paraId="2F0531AB" w14:textId="77777777" w:rsidTr="00BE758B">
        <w:tc>
          <w:tcPr>
            <w:tcW w:w="10774" w:type="dxa"/>
            <w:gridSpan w:val="2"/>
          </w:tcPr>
          <w:p w14:paraId="1A59FD00" w14:textId="77777777" w:rsidR="001166C9" w:rsidRPr="001C29A9" w:rsidRDefault="00912FCD" w:rsidP="00341F62">
            <w:pPr>
              <w:pStyle w:val="Titre"/>
              <w:jc w:val="both"/>
              <w:rPr>
                <w:rFonts w:ascii="Lato" w:hAnsi="Lato" w:cs="Arial"/>
                <w:sz w:val="22"/>
                <w:szCs w:val="22"/>
                <w:lang w:val="fr-FR"/>
              </w:rPr>
            </w:pPr>
            <w:r w:rsidRPr="001C29A9">
              <w:rPr>
                <w:rFonts w:ascii="Lato" w:eastAsiaTheme="minorHAnsi" w:hAnsi="Lato" w:cstheme="minorBidi"/>
                <w:bCs/>
                <w:sz w:val="22"/>
                <w:szCs w:val="22"/>
                <w:lang w:val="fr-FR"/>
              </w:rPr>
              <w:lastRenderedPageBreak/>
              <w:t>COMPORTEMENTS ET VALEURS</w:t>
            </w:r>
            <w:r w:rsidR="001166C9" w:rsidRPr="001C29A9">
              <w:rPr>
                <w:rFonts w:ascii="Lato" w:hAnsi="Lato" w:cs="Arial"/>
                <w:sz w:val="22"/>
                <w:szCs w:val="22"/>
                <w:lang w:val="fr-FR"/>
              </w:rPr>
              <w:t xml:space="preserve"> (Nos valeurs en pratique) </w:t>
            </w:r>
          </w:p>
          <w:p w14:paraId="37932567" w14:textId="77777777" w:rsidR="001166C9" w:rsidRPr="00194B01" w:rsidRDefault="001166C9" w:rsidP="00341F62">
            <w:pPr>
              <w:pStyle w:val="Titre"/>
              <w:jc w:val="both"/>
              <w:rPr>
                <w:rFonts w:ascii="Lato" w:hAnsi="Lato" w:cs="Arial"/>
                <w:sz w:val="6"/>
                <w:szCs w:val="6"/>
                <w:lang w:val="fr-FR"/>
              </w:rPr>
            </w:pPr>
          </w:p>
          <w:p w14:paraId="6D857F9E" w14:textId="65982549" w:rsidR="001166C9" w:rsidRPr="001C29A9" w:rsidRDefault="001166C9" w:rsidP="00341F62">
            <w:pPr>
              <w:pStyle w:val="Titre"/>
              <w:jc w:val="both"/>
              <w:rPr>
                <w:rFonts w:ascii="Lato" w:hAnsi="Lato" w:cs="Arial"/>
                <w:sz w:val="22"/>
                <w:szCs w:val="22"/>
                <w:lang w:val="fr-FR"/>
              </w:rPr>
            </w:pPr>
            <w:r w:rsidRPr="001C29A9">
              <w:rPr>
                <w:rFonts w:ascii="Lato" w:hAnsi="Lato" w:cs="Arial"/>
                <w:sz w:val="22"/>
                <w:szCs w:val="22"/>
                <w:lang w:val="fr-FR"/>
              </w:rPr>
              <w:t>Responsabilité :</w:t>
            </w:r>
          </w:p>
          <w:p w14:paraId="2EF5B89B" w14:textId="639FEF9F" w:rsidR="001166C9" w:rsidRPr="001C29A9" w:rsidRDefault="001166C9" w:rsidP="00341F62">
            <w:pPr>
              <w:pStyle w:val="Paragraphedeliste"/>
              <w:numPr>
                <w:ilvl w:val="0"/>
                <w:numId w:val="17"/>
              </w:numPr>
              <w:suppressAutoHyphens/>
              <w:ind w:left="758"/>
              <w:jc w:val="both"/>
              <w:rPr>
                <w:rFonts w:ascii="Lato" w:hAnsi="Lato"/>
                <w:sz w:val="22"/>
                <w:szCs w:val="22"/>
                <w:lang w:val="fr-FR"/>
              </w:rPr>
            </w:pPr>
            <w:r w:rsidRPr="001C29A9">
              <w:rPr>
                <w:rFonts w:ascii="Lato" w:hAnsi="Lato"/>
                <w:sz w:val="22"/>
                <w:szCs w:val="22"/>
                <w:lang w:val="fr-FR"/>
              </w:rPr>
              <w:t>Est responsable de la prise de décisions, de la gestion efficace des ressources, respecte et fait respecter les valeurs de Save the Children</w:t>
            </w:r>
            <w:r w:rsidR="00472FD4">
              <w:rPr>
                <w:rFonts w:ascii="Lato" w:hAnsi="Lato"/>
                <w:sz w:val="22"/>
                <w:szCs w:val="22"/>
                <w:lang w:val="fr-FR"/>
              </w:rPr>
              <w:t> ;</w:t>
            </w:r>
          </w:p>
          <w:p w14:paraId="23B7D9B8" w14:textId="77777777" w:rsidR="001166C9" w:rsidRDefault="001166C9" w:rsidP="00341F62">
            <w:pPr>
              <w:pStyle w:val="Paragraphedeliste"/>
              <w:numPr>
                <w:ilvl w:val="0"/>
                <w:numId w:val="17"/>
              </w:numPr>
              <w:suppressAutoHyphens/>
              <w:ind w:left="758"/>
              <w:jc w:val="both"/>
              <w:rPr>
                <w:rFonts w:ascii="Lato" w:hAnsi="Lato"/>
                <w:sz w:val="22"/>
                <w:szCs w:val="22"/>
                <w:lang w:val="fr-FR"/>
              </w:rPr>
            </w:pPr>
            <w:r w:rsidRPr="001C29A9">
              <w:rPr>
                <w:rFonts w:ascii="Lato" w:hAnsi="Lato"/>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49BF8E74" w14:textId="77777777" w:rsidR="000B0927" w:rsidRPr="000367CB" w:rsidRDefault="000B0927" w:rsidP="000367CB">
            <w:pPr>
              <w:suppressAutoHyphens/>
              <w:ind w:left="398"/>
              <w:jc w:val="both"/>
              <w:rPr>
                <w:rFonts w:ascii="Lato" w:hAnsi="Lato"/>
                <w:sz w:val="6"/>
                <w:szCs w:val="6"/>
                <w:lang w:val="fr-FR"/>
              </w:rPr>
            </w:pPr>
          </w:p>
          <w:p w14:paraId="5F281F4A" w14:textId="77777777" w:rsidR="001166C9" w:rsidRPr="001C29A9" w:rsidRDefault="001166C9" w:rsidP="00341F62">
            <w:pPr>
              <w:tabs>
                <w:tab w:val="left" w:pos="5954"/>
              </w:tabs>
              <w:ind w:left="-24"/>
              <w:jc w:val="both"/>
              <w:rPr>
                <w:rFonts w:ascii="Lato" w:hAnsi="Lato" w:cs="Arial"/>
                <w:b/>
                <w:sz w:val="22"/>
                <w:szCs w:val="22"/>
              </w:rPr>
            </w:pPr>
            <w:r w:rsidRPr="001C29A9">
              <w:rPr>
                <w:rFonts w:ascii="Lato" w:hAnsi="Lato" w:cs="Arial"/>
                <w:b/>
                <w:sz w:val="22"/>
                <w:szCs w:val="22"/>
              </w:rPr>
              <w:t>Ambition:</w:t>
            </w:r>
          </w:p>
          <w:p w14:paraId="2145439C" w14:textId="2810DAC7" w:rsidR="001166C9" w:rsidRPr="001C29A9" w:rsidRDefault="001166C9" w:rsidP="00341F62">
            <w:pPr>
              <w:pStyle w:val="Paragraphedeliste"/>
              <w:numPr>
                <w:ilvl w:val="0"/>
                <w:numId w:val="17"/>
              </w:numPr>
              <w:suppressAutoHyphens/>
              <w:ind w:left="758"/>
              <w:jc w:val="both"/>
              <w:rPr>
                <w:rFonts w:ascii="Lato" w:hAnsi="Lato"/>
                <w:sz w:val="22"/>
                <w:szCs w:val="22"/>
                <w:lang w:val="fr-FR"/>
              </w:rPr>
            </w:pPr>
            <w:r w:rsidRPr="001C29A9">
              <w:rPr>
                <w:rFonts w:ascii="Lato" w:hAnsi="Lato"/>
                <w:sz w:val="22"/>
                <w:szCs w:val="22"/>
                <w:lang w:val="fr-FR"/>
              </w:rPr>
              <w:t>Fixe des objectifs ambitieux et stimulants pour lui-même (et son équipe), prend la responsabilité de son propre développement et encourage les autres à en faire de même</w:t>
            </w:r>
            <w:r w:rsidR="00472FD4">
              <w:rPr>
                <w:rFonts w:ascii="Lato" w:hAnsi="Lato"/>
                <w:sz w:val="22"/>
                <w:szCs w:val="22"/>
                <w:lang w:val="fr-FR"/>
              </w:rPr>
              <w:t> ;</w:t>
            </w:r>
          </w:p>
          <w:p w14:paraId="793F7675" w14:textId="563FC9F6" w:rsidR="001166C9" w:rsidRPr="001C29A9" w:rsidRDefault="001166C9" w:rsidP="00341F62">
            <w:pPr>
              <w:pStyle w:val="Paragraphedeliste"/>
              <w:numPr>
                <w:ilvl w:val="0"/>
                <w:numId w:val="17"/>
              </w:numPr>
              <w:suppressAutoHyphens/>
              <w:ind w:left="758"/>
              <w:jc w:val="both"/>
              <w:rPr>
                <w:rFonts w:ascii="Lato" w:hAnsi="Lato"/>
                <w:sz w:val="22"/>
                <w:szCs w:val="22"/>
                <w:lang w:val="fr-FR"/>
              </w:rPr>
            </w:pPr>
            <w:r w:rsidRPr="001C29A9">
              <w:rPr>
                <w:rFonts w:ascii="Lato" w:hAnsi="Lato"/>
                <w:sz w:val="22"/>
                <w:szCs w:val="22"/>
                <w:lang w:val="fr-FR"/>
              </w:rPr>
              <w:t>Partage largement sa vision personnelle de Save the Children, engage et motive les autres</w:t>
            </w:r>
            <w:r w:rsidR="00472FD4">
              <w:rPr>
                <w:rFonts w:ascii="Lato" w:hAnsi="Lato"/>
                <w:sz w:val="22"/>
                <w:szCs w:val="22"/>
                <w:lang w:val="fr-FR"/>
              </w:rPr>
              <w:t> ;</w:t>
            </w:r>
          </w:p>
          <w:p w14:paraId="12B06EF4" w14:textId="6D9AF285" w:rsidR="001166C9" w:rsidRDefault="001166C9" w:rsidP="00341F62">
            <w:pPr>
              <w:pStyle w:val="Paragraphedeliste"/>
              <w:numPr>
                <w:ilvl w:val="0"/>
                <w:numId w:val="17"/>
              </w:numPr>
              <w:tabs>
                <w:tab w:val="left" w:pos="734"/>
              </w:tabs>
              <w:suppressAutoHyphens/>
              <w:ind w:left="758"/>
              <w:jc w:val="both"/>
              <w:rPr>
                <w:rFonts w:ascii="Lato" w:hAnsi="Lato"/>
                <w:sz w:val="22"/>
                <w:szCs w:val="22"/>
                <w:lang w:val="fr-FR"/>
              </w:rPr>
            </w:pPr>
            <w:r w:rsidRPr="001C29A9">
              <w:rPr>
                <w:rFonts w:ascii="Lato" w:hAnsi="Lato"/>
                <w:sz w:val="22"/>
                <w:szCs w:val="22"/>
                <w:lang w:val="fr-FR"/>
              </w:rPr>
              <w:t>Orienté vers le futur, pense stratégiquement</w:t>
            </w:r>
            <w:r w:rsidR="00003284">
              <w:rPr>
                <w:rFonts w:ascii="Lato" w:hAnsi="Lato"/>
                <w:sz w:val="22"/>
                <w:szCs w:val="22"/>
                <w:lang w:val="fr-FR"/>
              </w:rPr>
              <w:t>.</w:t>
            </w:r>
          </w:p>
          <w:p w14:paraId="133A7E61" w14:textId="77777777" w:rsidR="000B0927" w:rsidRPr="000367CB" w:rsidRDefault="000B0927" w:rsidP="000367CB">
            <w:pPr>
              <w:tabs>
                <w:tab w:val="left" w:pos="734"/>
              </w:tabs>
              <w:suppressAutoHyphens/>
              <w:ind w:left="398"/>
              <w:jc w:val="both"/>
              <w:rPr>
                <w:rFonts w:ascii="Lato" w:hAnsi="Lato"/>
                <w:sz w:val="6"/>
                <w:szCs w:val="6"/>
                <w:lang w:val="fr-FR"/>
              </w:rPr>
            </w:pPr>
          </w:p>
          <w:p w14:paraId="159D3147" w14:textId="77777777" w:rsidR="001166C9" w:rsidRPr="001C29A9" w:rsidRDefault="001166C9" w:rsidP="00341F62">
            <w:pPr>
              <w:tabs>
                <w:tab w:val="left" w:pos="5954"/>
              </w:tabs>
              <w:ind w:left="-24"/>
              <w:jc w:val="both"/>
              <w:rPr>
                <w:rFonts w:ascii="Lato" w:hAnsi="Lato" w:cs="Arial"/>
                <w:b/>
                <w:sz w:val="22"/>
                <w:szCs w:val="22"/>
              </w:rPr>
            </w:pPr>
            <w:r w:rsidRPr="001C29A9">
              <w:rPr>
                <w:rFonts w:ascii="Lato" w:hAnsi="Lato" w:cs="Arial"/>
                <w:b/>
                <w:sz w:val="22"/>
                <w:szCs w:val="22"/>
              </w:rPr>
              <w:t>Collaboration:</w:t>
            </w:r>
          </w:p>
          <w:p w14:paraId="4A7831D5" w14:textId="48E57125" w:rsidR="001166C9" w:rsidRPr="001C29A9" w:rsidRDefault="001166C9" w:rsidP="00341F62">
            <w:pPr>
              <w:pStyle w:val="Paragraphedeliste"/>
              <w:numPr>
                <w:ilvl w:val="0"/>
                <w:numId w:val="19"/>
              </w:numPr>
              <w:tabs>
                <w:tab w:val="left" w:pos="734"/>
              </w:tabs>
              <w:suppressAutoHyphens/>
              <w:jc w:val="both"/>
              <w:rPr>
                <w:rFonts w:ascii="Lato" w:hAnsi="Lato"/>
                <w:sz w:val="22"/>
                <w:szCs w:val="22"/>
                <w:lang w:val="fr-FR"/>
              </w:rPr>
            </w:pPr>
            <w:r w:rsidRPr="001C29A9">
              <w:rPr>
                <w:rFonts w:ascii="Lato" w:hAnsi="Lato"/>
                <w:sz w:val="22"/>
                <w:szCs w:val="22"/>
                <w:lang w:val="fr-FR"/>
              </w:rPr>
              <w:t>Construit et maintien des relations efficaces avec son équipe, ses collègues, les Membres, les partenaires extérieurs et les sympathisants</w:t>
            </w:r>
            <w:r w:rsidR="00472FD4">
              <w:rPr>
                <w:rFonts w:ascii="Lato" w:hAnsi="Lato"/>
                <w:sz w:val="22"/>
                <w:szCs w:val="22"/>
                <w:lang w:val="fr-FR"/>
              </w:rPr>
              <w:t> ;</w:t>
            </w:r>
          </w:p>
          <w:p w14:paraId="001C8556" w14:textId="48080261" w:rsidR="001166C9" w:rsidRPr="001C29A9" w:rsidRDefault="001166C9" w:rsidP="00341F62">
            <w:pPr>
              <w:pStyle w:val="Paragraphedeliste"/>
              <w:numPr>
                <w:ilvl w:val="0"/>
                <w:numId w:val="19"/>
              </w:numPr>
              <w:tabs>
                <w:tab w:val="left" w:pos="734"/>
              </w:tabs>
              <w:suppressAutoHyphens/>
              <w:jc w:val="both"/>
              <w:rPr>
                <w:rFonts w:ascii="Lato" w:hAnsi="Lato"/>
                <w:sz w:val="22"/>
                <w:szCs w:val="22"/>
                <w:lang w:val="fr-FR"/>
              </w:rPr>
            </w:pPr>
            <w:r w:rsidRPr="001C29A9">
              <w:rPr>
                <w:rFonts w:ascii="Lato" w:hAnsi="Lato"/>
                <w:sz w:val="22"/>
                <w:szCs w:val="22"/>
                <w:lang w:val="fr-FR"/>
              </w:rPr>
              <w:t>Valorise la diversité, la considère comme une source de compétitivité</w:t>
            </w:r>
            <w:r w:rsidR="00472FD4">
              <w:rPr>
                <w:rFonts w:ascii="Lato" w:hAnsi="Lato"/>
                <w:sz w:val="22"/>
                <w:szCs w:val="22"/>
                <w:lang w:val="fr-FR"/>
              </w:rPr>
              <w:t> ;</w:t>
            </w:r>
          </w:p>
          <w:p w14:paraId="6133D642" w14:textId="399ED5E1" w:rsidR="001166C9" w:rsidRDefault="001166C9" w:rsidP="00341F62">
            <w:pPr>
              <w:pStyle w:val="Paragraphedeliste"/>
              <w:numPr>
                <w:ilvl w:val="0"/>
                <w:numId w:val="19"/>
              </w:numPr>
              <w:tabs>
                <w:tab w:val="left" w:pos="734"/>
              </w:tabs>
              <w:suppressAutoHyphens/>
              <w:jc w:val="both"/>
              <w:rPr>
                <w:rFonts w:ascii="Lato" w:hAnsi="Lato"/>
                <w:sz w:val="22"/>
                <w:szCs w:val="22"/>
              </w:rPr>
            </w:pPr>
            <w:r w:rsidRPr="001C29A9">
              <w:rPr>
                <w:rFonts w:ascii="Lato" w:hAnsi="Lato"/>
                <w:sz w:val="22"/>
                <w:szCs w:val="22"/>
              </w:rPr>
              <w:t>Abordable, à l’écoute</w:t>
            </w:r>
            <w:r w:rsidR="00472FD4">
              <w:rPr>
                <w:rFonts w:ascii="Lato" w:hAnsi="Lato"/>
                <w:sz w:val="22"/>
                <w:szCs w:val="22"/>
              </w:rPr>
              <w:t>;</w:t>
            </w:r>
          </w:p>
          <w:p w14:paraId="61C94AF1" w14:textId="77777777" w:rsidR="000B0927" w:rsidRPr="000367CB" w:rsidRDefault="000B0927" w:rsidP="000367CB">
            <w:pPr>
              <w:tabs>
                <w:tab w:val="left" w:pos="734"/>
              </w:tabs>
              <w:suppressAutoHyphens/>
              <w:ind w:left="398"/>
              <w:jc w:val="both"/>
              <w:rPr>
                <w:rFonts w:ascii="Lato" w:hAnsi="Lato"/>
                <w:sz w:val="10"/>
                <w:szCs w:val="10"/>
              </w:rPr>
            </w:pPr>
          </w:p>
          <w:p w14:paraId="1CAF8DA7" w14:textId="77777777" w:rsidR="001166C9" w:rsidRPr="001C29A9" w:rsidRDefault="001166C9" w:rsidP="00341F62">
            <w:pPr>
              <w:tabs>
                <w:tab w:val="left" w:pos="5954"/>
              </w:tabs>
              <w:ind w:left="-24"/>
              <w:jc w:val="both"/>
              <w:rPr>
                <w:rFonts w:ascii="Lato" w:hAnsi="Lato" w:cs="Arial"/>
                <w:b/>
                <w:sz w:val="22"/>
                <w:szCs w:val="22"/>
              </w:rPr>
            </w:pPr>
            <w:r w:rsidRPr="001C29A9">
              <w:rPr>
                <w:rFonts w:ascii="Lato" w:hAnsi="Lato" w:cs="Arial"/>
                <w:b/>
                <w:sz w:val="22"/>
                <w:szCs w:val="22"/>
              </w:rPr>
              <w:t xml:space="preserve">Créativité: </w:t>
            </w:r>
          </w:p>
          <w:p w14:paraId="15DA0235" w14:textId="508815A4" w:rsidR="001166C9" w:rsidRPr="001C29A9" w:rsidRDefault="001166C9" w:rsidP="00341F62">
            <w:pPr>
              <w:pStyle w:val="Paragraphedeliste"/>
              <w:numPr>
                <w:ilvl w:val="0"/>
                <w:numId w:val="18"/>
              </w:numPr>
              <w:suppressAutoHyphens/>
              <w:jc w:val="both"/>
              <w:rPr>
                <w:rFonts w:ascii="Lato" w:hAnsi="Lato"/>
                <w:sz w:val="22"/>
                <w:szCs w:val="22"/>
                <w:lang w:val="fr-FR"/>
              </w:rPr>
            </w:pPr>
            <w:r w:rsidRPr="001C29A9">
              <w:rPr>
                <w:rFonts w:ascii="Lato" w:hAnsi="Lato"/>
                <w:sz w:val="22"/>
                <w:szCs w:val="22"/>
                <w:lang w:val="fr-FR"/>
              </w:rPr>
              <w:t>Développe et encourage les solutions innovantes</w:t>
            </w:r>
            <w:r w:rsidR="00472FD4">
              <w:rPr>
                <w:rFonts w:ascii="Lato" w:hAnsi="Lato"/>
                <w:sz w:val="22"/>
                <w:szCs w:val="22"/>
                <w:lang w:val="fr-FR"/>
              </w:rPr>
              <w:t> ;</w:t>
            </w:r>
          </w:p>
          <w:p w14:paraId="67936A1E" w14:textId="0FB31E9B" w:rsidR="001166C9" w:rsidRDefault="001166C9" w:rsidP="00341F62">
            <w:pPr>
              <w:pStyle w:val="Paragraphedeliste"/>
              <w:numPr>
                <w:ilvl w:val="0"/>
                <w:numId w:val="18"/>
              </w:numPr>
              <w:tabs>
                <w:tab w:val="left" w:pos="734"/>
              </w:tabs>
              <w:suppressAutoHyphens/>
              <w:jc w:val="both"/>
              <w:rPr>
                <w:rFonts w:ascii="Lato" w:hAnsi="Lato" w:cs="Arial"/>
                <w:sz w:val="22"/>
                <w:szCs w:val="22"/>
                <w:lang w:val="fr-FR"/>
              </w:rPr>
            </w:pPr>
            <w:r w:rsidRPr="001C29A9">
              <w:rPr>
                <w:rFonts w:ascii="Lato" w:hAnsi="Lato" w:cs="Arial"/>
                <w:sz w:val="22"/>
                <w:szCs w:val="22"/>
                <w:lang w:val="fr-FR"/>
              </w:rPr>
              <w:t>Disposé à prendre des risques calculés</w:t>
            </w:r>
            <w:r w:rsidR="00472FD4">
              <w:rPr>
                <w:rFonts w:ascii="Lato" w:hAnsi="Lato" w:cs="Arial"/>
                <w:sz w:val="22"/>
                <w:szCs w:val="22"/>
                <w:lang w:val="fr-FR"/>
              </w:rPr>
              <w:t>.</w:t>
            </w:r>
          </w:p>
          <w:p w14:paraId="36C7C062" w14:textId="77777777" w:rsidR="000B0927" w:rsidRPr="000367CB" w:rsidRDefault="000B0927" w:rsidP="000367CB">
            <w:pPr>
              <w:tabs>
                <w:tab w:val="left" w:pos="734"/>
              </w:tabs>
              <w:suppressAutoHyphens/>
              <w:ind w:left="398"/>
              <w:jc w:val="both"/>
              <w:rPr>
                <w:rFonts w:ascii="Lato" w:hAnsi="Lato" w:cs="Arial"/>
                <w:sz w:val="10"/>
                <w:szCs w:val="10"/>
                <w:lang w:val="fr-FR"/>
              </w:rPr>
            </w:pPr>
          </w:p>
          <w:p w14:paraId="1D5AE9F3" w14:textId="77777777" w:rsidR="001166C9" w:rsidRPr="001C29A9" w:rsidRDefault="001166C9" w:rsidP="00341F62">
            <w:pPr>
              <w:tabs>
                <w:tab w:val="left" w:pos="5954"/>
              </w:tabs>
              <w:ind w:left="-24"/>
              <w:jc w:val="both"/>
              <w:rPr>
                <w:rFonts w:ascii="Lato" w:hAnsi="Lato" w:cs="Arial"/>
                <w:b/>
                <w:sz w:val="22"/>
                <w:szCs w:val="22"/>
              </w:rPr>
            </w:pPr>
            <w:r w:rsidRPr="001C29A9">
              <w:rPr>
                <w:rFonts w:ascii="Lato" w:hAnsi="Lato" w:cs="Arial"/>
                <w:b/>
                <w:sz w:val="22"/>
                <w:szCs w:val="22"/>
              </w:rPr>
              <w:t>Intégrité:</w:t>
            </w:r>
          </w:p>
          <w:p w14:paraId="43CDDC14" w14:textId="3F4E3645" w:rsidR="001166C9" w:rsidRPr="001C29A9" w:rsidRDefault="001166C9" w:rsidP="00341F62">
            <w:pPr>
              <w:pStyle w:val="Paragraphedeliste"/>
              <w:numPr>
                <w:ilvl w:val="0"/>
                <w:numId w:val="20"/>
              </w:numPr>
              <w:tabs>
                <w:tab w:val="left" w:pos="734"/>
              </w:tabs>
              <w:suppressAutoHyphens/>
              <w:jc w:val="both"/>
              <w:rPr>
                <w:rFonts w:ascii="Lato" w:hAnsi="Lato" w:cs="Arial"/>
                <w:sz w:val="22"/>
                <w:szCs w:val="22"/>
                <w:lang w:val="fr-FR"/>
              </w:rPr>
            </w:pPr>
            <w:r w:rsidRPr="001C29A9">
              <w:rPr>
                <w:rFonts w:ascii="Lato" w:hAnsi="Lato" w:cs="Arial"/>
                <w:sz w:val="22"/>
                <w:szCs w:val="22"/>
                <w:lang w:val="fr-FR"/>
              </w:rPr>
              <w:t>Honnête, encourage l’honnêteté et la transparence</w:t>
            </w:r>
            <w:r w:rsidR="00472FD4">
              <w:rPr>
                <w:rFonts w:ascii="Lato" w:hAnsi="Lato" w:cs="Arial"/>
                <w:sz w:val="22"/>
                <w:szCs w:val="22"/>
                <w:lang w:val="fr-FR"/>
              </w:rPr>
              <w:t> ;</w:t>
            </w:r>
          </w:p>
          <w:p w14:paraId="4B80CC13" w14:textId="1EE5D8C2" w:rsidR="001166C9" w:rsidRPr="001C29A9" w:rsidRDefault="001166C9" w:rsidP="00341F62">
            <w:pPr>
              <w:pStyle w:val="Paragraphedeliste"/>
              <w:numPr>
                <w:ilvl w:val="0"/>
                <w:numId w:val="20"/>
              </w:numPr>
              <w:tabs>
                <w:tab w:val="left" w:pos="734"/>
              </w:tabs>
              <w:suppressAutoHyphens/>
              <w:jc w:val="both"/>
              <w:rPr>
                <w:rStyle w:val="hps"/>
                <w:rFonts w:ascii="Lato" w:hAnsi="Lato"/>
                <w:sz w:val="22"/>
                <w:szCs w:val="22"/>
                <w:lang w:val="fr-FR"/>
              </w:rPr>
            </w:pPr>
            <w:r w:rsidRPr="001C29A9">
              <w:rPr>
                <w:rStyle w:val="hps"/>
                <w:rFonts w:ascii="Lato" w:hAnsi="Lato" w:cs="Arial"/>
                <w:sz w:val="22"/>
                <w:szCs w:val="22"/>
                <w:lang w:val="fr-FR"/>
              </w:rPr>
              <w:t>Renforce la confiance</w:t>
            </w:r>
            <w:r w:rsidRPr="001C29A9">
              <w:rPr>
                <w:rFonts w:ascii="Lato" w:hAnsi="Lato" w:cs="Arial"/>
                <w:sz w:val="22"/>
                <w:szCs w:val="22"/>
                <w:lang w:val="fr-FR"/>
              </w:rPr>
              <w:t xml:space="preserve"> </w:t>
            </w:r>
            <w:r w:rsidRPr="001C29A9">
              <w:rPr>
                <w:rStyle w:val="hps"/>
                <w:rFonts w:ascii="Lato" w:hAnsi="Lato" w:cs="Arial"/>
                <w:sz w:val="22"/>
                <w:szCs w:val="22"/>
                <w:lang w:val="fr-FR"/>
              </w:rPr>
              <w:t>et la confiance</w:t>
            </w:r>
            <w:r w:rsidR="00472FD4">
              <w:rPr>
                <w:rStyle w:val="hps"/>
                <w:rFonts w:ascii="Lato" w:hAnsi="Lato" w:cs="Arial"/>
                <w:sz w:val="22"/>
                <w:szCs w:val="22"/>
                <w:lang w:val="fr-FR"/>
              </w:rPr>
              <w:t> ;</w:t>
            </w:r>
          </w:p>
          <w:p w14:paraId="2D5EF5B7" w14:textId="72B955DA" w:rsidR="00D96A78" w:rsidRPr="001C29A9" w:rsidRDefault="001166C9" w:rsidP="00341F62">
            <w:pPr>
              <w:pStyle w:val="Paragraphedeliste"/>
              <w:numPr>
                <w:ilvl w:val="0"/>
                <w:numId w:val="20"/>
              </w:numPr>
              <w:tabs>
                <w:tab w:val="left" w:pos="734"/>
              </w:tabs>
              <w:suppressAutoHyphens/>
              <w:jc w:val="both"/>
              <w:rPr>
                <w:rFonts w:ascii="Lato" w:hAnsi="Lato"/>
                <w:sz w:val="22"/>
                <w:szCs w:val="22"/>
                <w:lang w:val="fr-FR"/>
              </w:rPr>
            </w:pPr>
            <w:r w:rsidRPr="001C29A9">
              <w:rPr>
                <w:rStyle w:val="hps"/>
                <w:rFonts w:ascii="Lato" w:hAnsi="Lato" w:cs="Arial"/>
                <w:sz w:val="22"/>
                <w:szCs w:val="22"/>
                <w:lang w:val="fr-FR"/>
              </w:rPr>
              <w:t>Affiche</w:t>
            </w:r>
            <w:r w:rsidRPr="001C29A9">
              <w:rPr>
                <w:rFonts w:ascii="Lato" w:hAnsi="Lato" w:cs="Arial"/>
                <w:sz w:val="22"/>
                <w:szCs w:val="22"/>
                <w:lang w:val="fr-FR"/>
              </w:rPr>
              <w:t xml:space="preserve"> </w:t>
            </w:r>
            <w:r w:rsidRPr="001C29A9">
              <w:rPr>
                <w:rStyle w:val="hps"/>
                <w:rFonts w:ascii="Lato" w:hAnsi="Lato" w:cs="Arial"/>
                <w:sz w:val="22"/>
                <w:szCs w:val="22"/>
                <w:lang w:val="fr-FR"/>
              </w:rPr>
              <w:t>un excellent jugement</w:t>
            </w:r>
            <w:r w:rsidRPr="001C29A9">
              <w:rPr>
                <w:rFonts w:ascii="Lato" w:hAnsi="Lato" w:cs="Arial"/>
                <w:sz w:val="22"/>
                <w:szCs w:val="22"/>
                <w:lang w:val="fr-FR"/>
              </w:rPr>
              <w:t xml:space="preserve"> </w:t>
            </w:r>
            <w:r w:rsidRPr="001C29A9">
              <w:rPr>
                <w:rStyle w:val="hps"/>
                <w:rFonts w:ascii="Lato" w:hAnsi="Lato" w:cs="Arial"/>
                <w:sz w:val="22"/>
                <w:szCs w:val="22"/>
                <w:lang w:val="fr-FR"/>
              </w:rPr>
              <w:t>conforme</w:t>
            </w:r>
            <w:r w:rsidR="00472FD4">
              <w:rPr>
                <w:rStyle w:val="hps"/>
                <w:rFonts w:ascii="Lato" w:hAnsi="Lato" w:cs="Arial"/>
                <w:sz w:val="22"/>
                <w:szCs w:val="22"/>
                <w:lang w:val="fr-FR"/>
              </w:rPr>
              <w:t>.</w:t>
            </w:r>
          </w:p>
        </w:tc>
      </w:tr>
      <w:tr w:rsidR="001166C9" w:rsidRPr="00933501" w14:paraId="01F39737" w14:textId="77777777" w:rsidTr="00BE758B">
        <w:trPr>
          <w:trHeight w:val="844"/>
        </w:trPr>
        <w:tc>
          <w:tcPr>
            <w:tcW w:w="10774" w:type="dxa"/>
            <w:gridSpan w:val="2"/>
          </w:tcPr>
          <w:p w14:paraId="179E2EC3" w14:textId="77777777" w:rsidR="001166C9" w:rsidRPr="001C29A9" w:rsidRDefault="001166C9" w:rsidP="00194B01">
            <w:pPr>
              <w:keepNext/>
              <w:tabs>
                <w:tab w:val="left" w:pos="1276"/>
              </w:tabs>
              <w:spacing w:line="276" w:lineRule="auto"/>
              <w:jc w:val="both"/>
              <w:outlineLvl w:val="2"/>
              <w:rPr>
                <w:rFonts w:ascii="Lato" w:eastAsia="Calibri" w:hAnsi="Lato"/>
                <w:b/>
                <w:sz w:val="22"/>
                <w:szCs w:val="22"/>
                <w:u w:val="single"/>
                <w:lang w:val="fr-FR"/>
              </w:rPr>
            </w:pPr>
            <w:r w:rsidRPr="001C29A9">
              <w:rPr>
                <w:rFonts w:ascii="Lato" w:eastAsia="Calibri" w:hAnsi="Lato"/>
                <w:b/>
                <w:sz w:val="22"/>
                <w:szCs w:val="22"/>
                <w:u w:val="single"/>
                <w:lang w:val="fr-FR"/>
              </w:rPr>
              <w:lastRenderedPageBreak/>
              <w:t>QUALIFICATIONS ET EXPERIENCES</w:t>
            </w:r>
          </w:p>
          <w:p w14:paraId="0CB1F429" w14:textId="06429FB3" w:rsidR="00EE7A09" w:rsidRPr="00853025" w:rsidRDefault="00EE7A09" w:rsidP="00E42D20">
            <w:pPr>
              <w:pStyle w:val="Paragraphedeliste"/>
              <w:numPr>
                <w:ilvl w:val="0"/>
                <w:numId w:val="9"/>
              </w:numPr>
              <w:spacing w:line="276" w:lineRule="auto"/>
              <w:jc w:val="both"/>
              <w:rPr>
                <w:rFonts w:ascii="Lato" w:hAnsi="Lato" w:cs="Arial"/>
                <w:iCs/>
                <w:sz w:val="22"/>
                <w:szCs w:val="22"/>
                <w:lang w:val="fr-ML"/>
              </w:rPr>
            </w:pPr>
            <w:r w:rsidRPr="00853025">
              <w:rPr>
                <w:rFonts w:ascii="Lato" w:hAnsi="Lato" w:cs="Arial"/>
                <w:iCs/>
                <w:sz w:val="22"/>
                <w:szCs w:val="22"/>
                <w:lang w:val="fr-ML"/>
              </w:rPr>
              <w:t>Avoir un diplôme de maîtrise (Bac +4 ou au moins une Licence) Gestion de Projet, en sciences sociales, économie, administration publique, agronomie, ou autres disciplines similaires</w:t>
            </w:r>
            <w:r w:rsidR="00472FD4">
              <w:rPr>
                <w:rFonts w:ascii="Lato" w:hAnsi="Lato" w:cs="Arial"/>
                <w:iCs/>
                <w:sz w:val="22"/>
                <w:szCs w:val="22"/>
                <w:lang w:val="fr-ML"/>
              </w:rPr>
              <w:t> ;</w:t>
            </w:r>
          </w:p>
          <w:p w14:paraId="21F08C1C" w14:textId="761E2129" w:rsidR="00EE7A09" w:rsidRPr="00853025" w:rsidRDefault="00EE7A09" w:rsidP="00E42D20">
            <w:pPr>
              <w:pStyle w:val="Paragraphedeliste"/>
              <w:numPr>
                <w:ilvl w:val="0"/>
                <w:numId w:val="9"/>
              </w:numPr>
              <w:spacing w:after="120"/>
              <w:jc w:val="both"/>
              <w:rPr>
                <w:rFonts w:ascii="Lato" w:hAnsi="Lato" w:cs="Arial"/>
                <w:iCs/>
                <w:sz w:val="22"/>
                <w:szCs w:val="22"/>
                <w:lang w:val="fr-ML"/>
              </w:rPr>
            </w:pPr>
            <w:r w:rsidRPr="00853025">
              <w:rPr>
                <w:rFonts w:ascii="Lato" w:hAnsi="Lato" w:cs="Arial"/>
                <w:iCs/>
                <w:sz w:val="22"/>
                <w:szCs w:val="22"/>
                <w:lang w:val="fr-ML"/>
              </w:rPr>
              <w:t xml:space="preserve"> Avoir au moins</w:t>
            </w:r>
            <w:r w:rsidR="00083651">
              <w:rPr>
                <w:rFonts w:ascii="Lato" w:hAnsi="Lato" w:cs="Arial"/>
                <w:iCs/>
                <w:sz w:val="22"/>
                <w:szCs w:val="22"/>
                <w:lang w:val="fr-ML"/>
              </w:rPr>
              <w:t xml:space="preserve"> d</w:t>
            </w:r>
            <w:r w:rsidRPr="00853025">
              <w:rPr>
                <w:rFonts w:ascii="Lato" w:hAnsi="Lato" w:cs="Arial"/>
                <w:iCs/>
                <w:sz w:val="22"/>
                <w:szCs w:val="22"/>
                <w:lang w:val="fr-ML"/>
              </w:rPr>
              <w:t>eux</w:t>
            </w:r>
            <w:r w:rsidR="00083651">
              <w:rPr>
                <w:rFonts w:ascii="Lato" w:hAnsi="Lato" w:cs="Arial"/>
                <w:iCs/>
                <w:sz w:val="22"/>
                <w:szCs w:val="22"/>
                <w:lang w:val="fr-ML"/>
              </w:rPr>
              <w:t xml:space="preserve"> (02) </w:t>
            </w:r>
            <w:r w:rsidRPr="00853025">
              <w:rPr>
                <w:rFonts w:ascii="Lato" w:hAnsi="Lato" w:cs="Arial"/>
                <w:iCs/>
                <w:sz w:val="22"/>
                <w:szCs w:val="22"/>
                <w:lang w:val="fr-ML"/>
              </w:rPr>
              <w:t>ans d'expérience dans la gestion des transferts monétaires, les filets sociaux, le Cash for Work (CFW), les transferts de cash inconditionnels, etc. dans le cadre de la sécurité alimentaire et nutritionnelle</w:t>
            </w:r>
            <w:r w:rsidR="00472FD4">
              <w:rPr>
                <w:rFonts w:ascii="Lato" w:hAnsi="Lato" w:cs="Arial"/>
                <w:iCs/>
                <w:sz w:val="22"/>
                <w:szCs w:val="22"/>
                <w:lang w:val="fr-ML"/>
              </w:rPr>
              <w:t> ;</w:t>
            </w:r>
          </w:p>
          <w:p w14:paraId="2543BEB3" w14:textId="07E2746C" w:rsidR="00EE7A09" w:rsidRPr="00853025" w:rsidRDefault="00EE7A09" w:rsidP="00E42D20">
            <w:pPr>
              <w:pStyle w:val="Paragraphedeliste"/>
              <w:numPr>
                <w:ilvl w:val="0"/>
                <w:numId w:val="9"/>
              </w:numPr>
              <w:jc w:val="both"/>
              <w:rPr>
                <w:rFonts w:ascii="Lato" w:hAnsi="Lato" w:cs="Arial"/>
                <w:iCs/>
                <w:sz w:val="22"/>
                <w:szCs w:val="22"/>
                <w:lang w:val="fr-ML"/>
              </w:rPr>
            </w:pPr>
            <w:r w:rsidRPr="00853025">
              <w:rPr>
                <w:rFonts w:ascii="Lato" w:hAnsi="Lato" w:cs="Arial"/>
                <w:iCs/>
                <w:sz w:val="22"/>
                <w:szCs w:val="22"/>
                <w:lang w:val="fr-ML"/>
              </w:rPr>
              <w:t>Bonne connaissance des programmes de transferts monétaires</w:t>
            </w:r>
            <w:r w:rsidR="00472FD4">
              <w:rPr>
                <w:rFonts w:ascii="Lato" w:hAnsi="Lato" w:cs="Arial"/>
                <w:iCs/>
                <w:sz w:val="22"/>
                <w:szCs w:val="22"/>
                <w:lang w:val="fr-ML"/>
              </w:rPr>
              <w:t> ;</w:t>
            </w:r>
          </w:p>
          <w:p w14:paraId="32F7A5CB" w14:textId="2BE8172D" w:rsidR="00EE7A09" w:rsidRPr="00853025" w:rsidRDefault="00EE7A09" w:rsidP="00E42D20">
            <w:pPr>
              <w:pStyle w:val="Default"/>
              <w:numPr>
                <w:ilvl w:val="0"/>
                <w:numId w:val="9"/>
              </w:numPr>
              <w:jc w:val="both"/>
              <w:rPr>
                <w:rFonts w:ascii="Lato" w:hAnsi="Lato"/>
                <w:color w:val="auto"/>
                <w:sz w:val="22"/>
                <w:szCs w:val="22"/>
                <w:lang w:val="fr-ML"/>
              </w:rPr>
            </w:pPr>
            <w:r w:rsidRPr="00853025">
              <w:rPr>
                <w:rFonts w:ascii="Lato" w:eastAsia="DengXian" w:hAnsi="Lato"/>
                <w:sz w:val="22"/>
                <w:szCs w:val="22"/>
                <w:lang w:val="fr-BE" w:eastAsia="zh-CN"/>
              </w:rPr>
              <w:t>Bonne connaissance des principes humanitaires et de la coordination humanitaire</w:t>
            </w:r>
            <w:r w:rsidR="00472FD4">
              <w:rPr>
                <w:rFonts w:ascii="Lato" w:eastAsia="DengXian" w:hAnsi="Lato"/>
                <w:sz w:val="22"/>
                <w:szCs w:val="22"/>
                <w:lang w:val="fr-BE" w:eastAsia="zh-CN"/>
              </w:rPr>
              <w:t> ;</w:t>
            </w:r>
          </w:p>
          <w:p w14:paraId="61A026E3" w14:textId="5419F411" w:rsidR="00EE7A09" w:rsidRPr="00853025" w:rsidRDefault="00EE7A09" w:rsidP="00E42D20">
            <w:pPr>
              <w:pStyle w:val="Default"/>
              <w:numPr>
                <w:ilvl w:val="0"/>
                <w:numId w:val="9"/>
              </w:numPr>
              <w:jc w:val="both"/>
              <w:rPr>
                <w:rFonts w:ascii="Lato" w:hAnsi="Lato"/>
                <w:color w:val="auto"/>
                <w:sz w:val="22"/>
                <w:szCs w:val="22"/>
                <w:lang w:val="fr-ML"/>
              </w:rPr>
            </w:pPr>
            <w:r w:rsidRPr="00853025">
              <w:rPr>
                <w:rFonts w:ascii="Lato" w:hAnsi="Lato" w:cs="Calibri"/>
                <w:color w:val="auto"/>
                <w:sz w:val="22"/>
                <w:szCs w:val="22"/>
                <w:lang w:val="fr-ML"/>
              </w:rPr>
              <w:t>Très bonne maitrise de l’outil informatique (Word – Excel – Outlook – Power point – Internet)</w:t>
            </w:r>
            <w:r w:rsidR="00472FD4">
              <w:rPr>
                <w:rFonts w:ascii="Lato" w:hAnsi="Lato" w:cs="Calibri"/>
                <w:color w:val="auto"/>
                <w:sz w:val="22"/>
                <w:szCs w:val="22"/>
                <w:lang w:val="fr-ML"/>
              </w:rPr>
              <w:t> ;</w:t>
            </w:r>
          </w:p>
          <w:p w14:paraId="5800B542" w14:textId="7961D9C5" w:rsidR="00EE7A09" w:rsidRPr="00853025" w:rsidRDefault="00EE7A09" w:rsidP="00E42D20">
            <w:pPr>
              <w:pStyle w:val="Default"/>
              <w:numPr>
                <w:ilvl w:val="0"/>
                <w:numId w:val="9"/>
              </w:numPr>
              <w:jc w:val="both"/>
              <w:rPr>
                <w:rFonts w:ascii="Lato" w:hAnsi="Lato" w:cs="Wingdings"/>
                <w:color w:val="auto"/>
                <w:sz w:val="22"/>
                <w:szCs w:val="22"/>
              </w:rPr>
            </w:pPr>
            <w:r w:rsidRPr="00853025">
              <w:rPr>
                <w:rFonts w:ascii="Lato" w:hAnsi="Lato" w:cs="Times New Roman"/>
                <w:color w:val="auto"/>
                <w:sz w:val="22"/>
                <w:szCs w:val="22"/>
              </w:rPr>
              <w:t>Sensible aux problèmes affectant les enfants et prêt à s’engager á respecter et promouvoir la Politique de Protection des Enfants de Save the Children</w:t>
            </w:r>
            <w:r w:rsidR="00472FD4">
              <w:rPr>
                <w:rFonts w:ascii="Lato" w:hAnsi="Lato" w:cs="Times New Roman"/>
                <w:color w:val="auto"/>
                <w:sz w:val="22"/>
                <w:szCs w:val="22"/>
              </w:rPr>
              <w:t> ;</w:t>
            </w:r>
          </w:p>
          <w:p w14:paraId="2E367E98" w14:textId="392FA2A9" w:rsidR="00EE7A09" w:rsidRPr="00853025" w:rsidRDefault="00EE7A09" w:rsidP="00E42D20">
            <w:pPr>
              <w:pStyle w:val="Default"/>
              <w:numPr>
                <w:ilvl w:val="0"/>
                <w:numId w:val="9"/>
              </w:numPr>
              <w:jc w:val="both"/>
              <w:rPr>
                <w:rFonts w:ascii="Lato" w:hAnsi="Lato"/>
                <w:color w:val="auto"/>
                <w:sz w:val="22"/>
                <w:szCs w:val="22"/>
                <w:lang w:val="fr-ML"/>
              </w:rPr>
            </w:pPr>
            <w:r w:rsidRPr="00853025">
              <w:rPr>
                <w:rFonts w:ascii="Lato" w:hAnsi="Lato"/>
                <w:color w:val="auto"/>
                <w:sz w:val="22"/>
                <w:szCs w:val="22"/>
                <w:lang w:val="fr-ML"/>
              </w:rPr>
              <w:t>Expérience avérée en gestion et coordination d’équipes multiculturelles et diversifiées</w:t>
            </w:r>
            <w:r w:rsidR="00472FD4">
              <w:rPr>
                <w:rFonts w:ascii="Lato" w:hAnsi="Lato"/>
                <w:color w:val="auto"/>
                <w:sz w:val="22"/>
                <w:szCs w:val="22"/>
                <w:lang w:val="fr-ML"/>
              </w:rPr>
              <w:t> ;</w:t>
            </w:r>
          </w:p>
          <w:p w14:paraId="18AF0D3A" w14:textId="2617187C" w:rsidR="00EE7A09" w:rsidRPr="00853025" w:rsidRDefault="00EE7A09" w:rsidP="00E42D20">
            <w:pPr>
              <w:pStyle w:val="Paragraphedeliste"/>
              <w:numPr>
                <w:ilvl w:val="0"/>
                <w:numId w:val="9"/>
              </w:numPr>
              <w:spacing w:after="120"/>
              <w:jc w:val="both"/>
              <w:rPr>
                <w:rFonts w:ascii="Lato" w:hAnsi="Lato" w:cs="Arial"/>
                <w:iCs/>
                <w:sz w:val="22"/>
                <w:szCs w:val="22"/>
                <w:lang w:val="fr-ML"/>
              </w:rPr>
            </w:pPr>
            <w:r w:rsidRPr="00853025">
              <w:rPr>
                <w:rFonts w:ascii="Lato" w:hAnsi="Lato" w:cs="Arial"/>
                <w:iCs/>
                <w:sz w:val="22"/>
                <w:szCs w:val="22"/>
                <w:lang w:val="fr-ML"/>
              </w:rPr>
              <w:t>Avoir une expérience avérée de l'opérationnalisation, de l'exécution et du suivi de programmes de transferts de monétaire dans des contextes complexes y compris, ainsi que l’évaluation, l’analyse et le suivi régulier des marchés</w:t>
            </w:r>
            <w:r w:rsidR="00472FD4">
              <w:rPr>
                <w:rFonts w:ascii="Lato" w:hAnsi="Lato" w:cs="Arial"/>
                <w:iCs/>
                <w:sz w:val="22"/>
                <w:szCs w:val="22"/>
                <w:lang w:val="fr-ML"/>
              </w:rPr>
              <w:t> ;</w:t>
            </w:r>
          </w:p>
          <w:p w14:paraId="0E9B27F7" w14:textId="5F1326F6" w:rsidR="00EE7A09" w:rsidRPr="00853025" w:rsidRDefault="00EE7A09" w:rsidP="00E42D20">
            <w:pPr>
              <w:pStyle w:val="Paragraphedeliste"/>
              <w:numPr>
                <w:ilvl w:val="0"/>
                <w:numId w:val="9"/>
              </w:numPr>
              <w:spacing w:after="120"/>
              <w:jc w:val="both"/>
              <w:rPr>
                <w:rFonts w:ascii="Lato" w:hAnsi="Lato" w:cs="Arial"/>
                <w:iCs/>
                <w:sz w:val="22"/>
                <w:szCs w:val="22"/>
                <w:lang w:val="fr-ML"/>
              </w:rPr>
            </w:pPr>
            <w:r w:rsidRPr="00853025">
              <w:rPr>
                <w:rFonts w:ascii="Lato" w:hAnsi="Lato" w:cs="Arial"/>
                <w:iCs/>
                <w:sz w:val="22"/>
                <w:szCs w:val="22"/>
                <w:lang w:val="fr-ML"/>
              </w:rPr>
              <w:t>Avoir de l’expérience dans le suivi régulier du marché et la soumission de manifeste d’intérêt auprès des fournisseurs locaux</w:t>
            </w:r>
            <w:r w:rsidR="00472FD4">
              <w:rPr>
                <w:rFonts w:ascii="Lato" w:hAnsi="Lato" w:cs="Arial"/>
                <w:iCs/>
                <w:sz w:val="22"/>
                <w:szCs w:val="22"/>
                <w:lang w:val="fr-ML"/>
              </w:rPr>
              <w:t>.</w:t>
            </w:r>
          </w:p>
          <w:p w14:paraId="7158E38D" w14:textId="77777777" w:rsidR="00EE7A09" w:rsidRPr="00853025" w:rsidRDefault="00EE7A09" w:rsidP="00E42D20">
            <w:pPr>
              <w:pStyle w:val="Default"/>
              <w:ind w:left="27"/>
              <w:jc w:val="both"/>
              <w:rPr>
                <w:rFonts w:ascii="Lato" w:hAnsi="Lato"/>
                <w:color w:val="0070C0"/>
                <w:sz w:val="22"/>
                <w:szCs w:val="22"/>
                <w:lang w:val="fr-ML"/>
              </w:rPr>
            </w:pPr>
            <w:r w:rsidRPr="00425426">
              <w:rPr>
                <w:rFonts w:ascii="Lato" w:hAnsi="Lato"/>
                <w:b/>
                <w:color w:val="auto"/>
                <w:sz w:val="22"/>
                <w:szCs w:val="22"/>
                <w:u w:val="single"/>
                <w:lang w:val="fr-ML"/>
              </w:rPr>
              <w:t>NB :</w:t>
            </w:r>
            <w:r w:rsidRPr="006628CA">
              <w:rPr>
                <w:rFonts w:ascii="Lato" w:hAnsi="Lato"/>
                <w:b/>
                <w:color w:val="auto"/>
                <w:sz w:val="22"/>
                <w:szCs w:val="22"/>
                <w:lang w:val="fr-ML"/>
              </w:rPr>
              <w:t xml:space="preserve"> </w:t>
            </w:r>
            <w:r w:rsidRPr="006628CA">
              <w:rPr>
                <w:rFonts w:ascii="Lato" w:hAnsi="Lato"/>
                <w:b/>
                <w:sz w:val="22"/>
                <w:szCs w:val="22"/>
                <w:lang w:bidi="en-US"/>
              </w:rPr>
              <w:t>La m</w:t>
            </w:r>
            <w:r w:rsidRPr="006628CA">
              <w:rPr>
                <w:rFonts w:ascii="Lato" w:hAnsi="Lato"/>
                <w:b/>
                <w:color w:val="auto"/>
                <w:sz w:val="22"/>
                <w:szCs w:val="22"/>
              </w:rPr>
              <w:t xml:space="preserve">aitrise de </w:t>
            </w:r>
            <w:r w:rsidRPr="006628CA">
              <w:rPr>
                <w:rFonts w:ascii="Lato" w:hAnsi="Lato"/>
                <w:b/>
                <w:sz w:val="22"/>
                <w:szCs w:val="22"/>
              </w:rPr>
              <w:t xml:space="preserve">la </w:t>
            </w:r>
            <w:r w:rsidRPr="006628CA">
              <w:rPr>
                <w:rFonts w:ascii="Lato" w:hAnsi="Lato"/>
                <w:b/>
                <w:color w:val="auto"/>
                <w:sz w:val="22"/>
                <w:szCs w:val="22"/>
              </w:rPr>
              <w:t>langue du peulh, Tamasheq, Sonrhaï ou Bozo est un grand atout</w:t>
            </w:r>
            <w:r w:rsidRPr="00853025">
              <w:rPr>
                <w:rFonts w:ascii="Lato" w:hAnsi="Lato"/>
                <w:b/>
                <w:color w:val="auto"/>
                <w:sz w:val="22"/>
                <w:szCs w:val="22"/>
              </w:rPr>
              <w:t xml:space="preserve"> </w:t>
            </w:r>
          </w:p>
          <w:p w14:paraId="7A1E9A98" w14:textId="77777777" w:rsidR="00EE7A09" w:rsidRPr="00236CEF" w:rsidRDefault="00EE7A09" w:rsidP="00E42D20">
            <w:pPr>
              <w:pStyle w:val="Default"/>
              <w:jc w:val="both"/>
              <w:rPr>
                <w:rFonts w:ascii="Lato" w:hAnsi="Lato"/>
                <w:b/>
                <w:color w:val="auto"/>
                <w:sz w:val="10"/>
                <w:szCs w:val="10"/>
                <w:lang w:val="fr-ML"/>
              </w:rPr>
            </w:pPr>
          </w:p>
          <w:p w14:paraId="031DBB86" w14:textId="77777777" w:rsidR="00EE7A09" w:rsidRPr="00853025" w:rsidRDefault="00EE7A09" w:rsidP="00E42D20">
            <w:pPr>
              <w:pStyle w:val="Default"/>
              <w:jc w:val="both"/>
              <w:rPr>
                <w:rFonts w:ascii="Lato" w:hAnsi="Lato"/>
                <w:b/>
                <w:color w:val="auto"/>
                <w:sz w:val="22"/>
                <w:szCs w:val="22"/>
              </w:rPr>
            </w:pPr>
            <w:r w:rsidRPr="00853025">
              <w:rPr>
                <w:rFonts w:ascii="Lato" w:hAnsi="Lato"/>
                <w:b/>
                <w:color w:val="auto"/>
                <w:sz w:val="22"/>
                <w:szCs w:val="22"/>
              </w:rPr>
              <w:t>SOUHAITABLES</w:t>
            </w:r>
          </w:p>
          <w:p w14:paraId="26AFB25D" w14:textId="00371600" w:rsidR="00EE7A09" w:rsidRDefault="00EE7A09" w:rsidP="00E42D20">
            <w:pPr>
              <w:pStyle w:val="Default"/>
              <w:numPr>
                <w:ilvl w:val="0"/>
                <w:numId w:val="9"/>
              </w:numPr>
              <w:jc w:val="both"/>
              <w:rPr>
                <w:rFonts w:ascii="Lato" w:hAnsi="Lato"/>
                <w:sz w:val="22"/>
                <w:szCs w:val="22"/>
                <w:lang w:eastAsia="en-US"/>
              </w:rPr>
            </w:pPr>
            <w:r w:rsidRPr="00853025">
              <w:rPr>
                <w:rFonts w:ascii="Lato" w:hAnsi="Lato"/>
                <w:sz w:val="22"/>
                <w:szCs w:val="22"/>
                <w:lang w:eastAsia="en-US"/>
              </w:rPr>
              <w:t>Formation sur les programmes de transferts monétaires avec le CaLP</w:t>
            </w:r>
            <w:r w:rsidR="00472FD4">
              <w:rPr>
                <w:rFonts w:ascii="Lato" w:hAnsi="Lato"/>
                <w:sz w:val="22"/>
                <w:szCs w:val="22"/>
                <w:lang w:eastAsia="en-US"/>
              </w:rPr>
              <w:t> ;</w:t>
            </w:r>
          </w:p>
          <w:p w14:paraId="6CD3AF72" w14:textId="1022FA23" w:rsidR="006628CA" w:rsidRPr="006628CA" w:rsidRDefault="006628CA" w:rsidP="00E42D20">
            <w:pPr>
              <w:pStyle w:val="Paragraphedeliste"/>
              <w:numPr>
                <w:ilvl w:val="0"/>
                <w:numId w:val="9"/>
              </w:numPr>
              <w:jc w:val="both"/>
              <w:rPr>
                <w:rFonts w:ascii="Lato" w:hAnsi="Lato" w:cs="Gill Sans MT"/>
                <w:color w:val="000000"/>
                <w:sz w:val="22"/>
                <w:szCs w:val="22"/>
                <w:lang w:val="fr-FR"/>
              </w:rPr>
            </w:pPr>
            <w:r>
              <w:rPr>
                <w:rFonts w:ascii="Lato" w:hAnsi="Lato" w:cs="Gill Sans MT"/>
                <w:color w:val="000000"/>
                <w:sz w:val="22"/>
                <w:szCs w:val="22"/>
                <w:lang w:val="fr-FR"/>
              </w:rPr>
              <w:t>E</w:t>
            </w:r>
            <w:r w:rsidRPr="006628CA">
              <w:rPr>
                <w:rFonts w:ascii="Lato" w:hAnsi="Lato" w:cs="Gill Sans MT"/>
                <w:color w:val="000000"/>
                <w:sz w:val="22"/>
                <w:szCs w:val="22"/>
                <w:lang w:val="fr-FR"/>
              </w:rPr>
              <w:t>xpérience professionnelle dans un poste technique et de gestion de programmes d’urgence et de développement au sein d’une ONG Internationale ou Agence, (un atout majeur sur des programmes financés par USAID), avec une bonne familiarité des modalités et principaux outils inhérents au cycle de Projet humanitaire</w:t>
            </w:r>
            <w:r w:rsidR="00472FD4">
              <w:rPr>
                <w:rFonts w:ascii="Lato" w:hAnsi="Lato" w:cs="Gill Sans MT"/>
                <w:color w:val="000000"/>
                <w:sz w:val="22"/>
                <w:szCs w:val="22"/>
                <w:lang w:val="fr-FR"/>
              </w:rPr>
              <w:t> ;</w:t>
            </w:r>
          </w:p>
          <w:p w14:paraId="3D5A537C" w14:textId="77777777" w:rsidR="00EE7A09" w:rsidRPr="00853025" w:rsidRDefault="00EE7A09" w:rsidP="00E42D20">
            <w:pPr>
              <w:pStyle w:val="Default"/>
              <w:numPr>
                <w:ilvl w:val="0"/>
                <w:numId w:val="9"/>
              </w:numPr>
              <w:jc w:val="both"/>
              <w:rPr>
                <w:rFonts w:ascii="Lato" w:hAnsi="Lato"/>
                <w:sz w:val="22"/>
                <w:szCs w:val="22"/>
                <w:lang w:eastAsia="en-US"/>
              </w:rPr>
            </w:pPr>
            <w:r w:rsidRPr="00853025">
              <w:rPr>
                <w:rFonts w:ascii="Lato" w:hAnsi="Lato"/>
                <w:sz w:val="22"/>
                <w:szCs w:val="22"/>
                <w:lang w:eastAsia="en-US"/>
              </w:rPr>
              <w:t>Démontrer un intérêt particulier au secteur social en milieu semi rural et rural ;</w:t>
            </w:r>
          </w:p>
          <w:p w14:paraId="4D418148" w14:textId="200E8C25" w:rsidR="00EE7A09" w:rsidRPr="00853025" w:rsidRDefault="00EE7A09" w:rsidP="00E42D20">
            <w:pPr>
              <w:pStyle w:val="Paragraphedeliste"/>
              <w:numPr>
                <w:ilvl w:val="0"/>
                <w:numId w:val="9"/>
              </w:numPr>
              <w:spacing w:after="120" w:line="276" w:lineRule="auto"/>
              <w:jc w:val="both"/>
              <w:rPr>
                <w:rFonts w:ascii="Lato" w:hAnsi="Lato" w:cs="Arial"/>
                <w:b/>
                <w:iCs/>
                <w:sz w:val="22"/>
                <w:szCs w:val="22"/>
                <w:lang w:val="fr-ML"/>
              </w:rPr>
            </w:pPr>
            <w:r w:rsidRPr="00853025">
              <w:rPr>
                <w:rFonts w:ascii="Lato" w:hAnsi="Lato"/>
                <w:sz w:val="22"/>
                <w:szCs w:val="22"/>
                <w:lang w:val="fr-FR"/>
              </w:rPr>
              <w:t>Aptitude à travailler dans des conditions difficiles, insécurisés et sous pression, à vivre, voyager dans la région de Gao</w:t>
            </w:r>
            <w:r w:rsidR="00472FD4">
              <w:rPr>
                <w:rFonts w:ascii="Lato" w:hAnsi="Lato"/>
                <w:sz w:val="22"/>
                <w:szCs w:val="22"/>
                <w:lang w:val="fr-FR"/>
              </w:rPr>
              <w:t> ;</w:t>
            </w:r>
          </w:p>
          <w:p w14:paraId="65097AB3" w14:textId="6D36ED25" w:rsidR="00EE7A09" w:rsidRPr="00853025" w:rsidRDefault="00EE7A09" w:rsidP="00E42D20">
            <w:pPr>
              <w:pStyle w:val="Paragraphedeliste"/>
              <w:numPr>
                <w:ilvl w:val="0"/>
                <w:numId w:val="9"/>
              </w:numPr>
              <w:spacing w:after="120" w:line="276" w:lineRule="auto"/>
              <w:jc w:val="both"/>
              <w:rPr>
                <w:rFonts w:ascii="Lato" w:hAnsi="Lato" w:cs="Arial"/>
                <w:b/>
                <w:iCs/>
                <w:sz w:val="22"/>
                <w:szCs w:val="22"/>
                <w:lang w:val="fr-ML"/>
              </w:rPr>
            </w:pPr>
            <w:r w:rsidRPr="00853025">
              <w:rPr>
                <w:rFonts w:ascii="Lato" w:hAnsi="Lato" w:cs="Arial"/>
                <w:iCs/>
                <w:sz w:val="22"/>
                <w:szCs w:val="22"/>
                <w:lang w:val="fr-ML"/>
              </w:rPr>
              <w:t>Bon esprit d'équipe dans la réussite des activités</w:t>
            </w:r>
            <w:r w:rsidR="00472FD4">
              <w:rPr>
                <w:rFonts w:ascii="Lato" w:hAnsi="Lato" w:cs="Arial"/>
                <w:iCs/>
                <w:sz w:val="22"/>
                <w:szCs w:val="22"/>
                <w:lang w:val="fr-ML"/>
              </w:rPr>
              <w:t> ;</w:t>
            </w:r>
          </w:p>
          <w:p w14:paraId="37B5132C" w14:textId="6AC9E832" w:rsidR="00EE7A09" w:rsidRPr="00853025" w:rsidRDefault="00EE7A09" w:rsidP="00E42D20">
            <w:pPr>
              <w:pStyle w:val="Paragraphedeliste"/>
              <w:numPr>
                <w:ilvl w:val="0"/>
                <w:numId w:val="9"/>
              </w:numPr>
              <w:spacing w:after="120" w:line="276" w:lineRule="auto"/>
              <w:jc w:val="both"/>
              <w:rPr>
                <w:rFonts w:ascii="Lato" w:hAnsi="Lato" w:cs="Arial"/>
                <w:b/>
                <w:iCs/>
                <w:sz w:val="22"/>
                <w:szCs w:val="22"/>
                <w:lang w:val="fr-ML"/>
              </w:rPr>
            </w:pPr>
            <w:r w:rsidRPr="00853025">
              <w:rPr>
                <w:rFonts w:ascii="Lato" w:hAnsi="Lato" w:cs="Arial"/>
                <w:iCs/>
                <w:sz w:val="22"/>
                <w:szCs w:val="22"/>
                <w:lang w:val="fr-ML"/>
              </w:rPr>
              <w:t xml:space="preserve"> Bonne capacité en communication et avoir l'esprit de complémentarité</w:t>
            </w:r>
            <w:r w:rsidR="00472FD4">
              <w:rPr>
                <w:rFonts w:ascii="Lato" w:hAnsi="Lato" w:cs="Arial"/>
                <w:iCs/>
                <w:sz w:val="22"/>
                <w:szCs w:val="22"/>
                <w:lang w:val="fr-ML"/>
              </w:rPr>
              <w:t> ;</w:t>
            </w:r>
          </w:p>
          <w:p w14:paraId="38AD5946" w14:textId="23E9EA37" w:rsidR="00EE7A09" w:rsidRPr="00853025" w:rsidRDefault="00EE7A09" w:rsidP="00E42D20">
            <w:pPr>
              <w:pStyle w:val="Paragraphedeliste"/>
              <w:numPr>
                <w:ilvl w:val="0"/>
                <w:numId w:val="9"/>
              </w:numPr>
              <w:spacing w:after="120" w:line="276" w:lineRule="auto"/>
              <w:jc w:val="both"/>
              <w:rPr>
                <w:rFonts w:ascii="Lato" w:hAnsi="Lato" w:cs="Arial"/>
                <w:b/>
                <w:iCs/>
                <w:sz w:val="22"/>
                <w:szCs w:val="22"/>
                <w:lang w:val="fr-ML"/>
              </w:rPr>
            </w:pPr>
            <w:r w:rsidRPr="00853025">
              <w:rPr>
                <w:rFonts w:ascii="Lato" w:hAnsi="Lato" w:cs="Arial"/>
                <w:iCs/>
                <w:sz w:val="22"/>
                <w:szCs w:val="22"/>
                <w:lang w:val="fr-ML"/>
              </w:rPr>
              <w:t xml:space="preserve"> </w:t>
            </w:r>
            <w:r w:rsidR="00472FD4" w:rsidRPr="00853025">
              <w:rPr>
                <w:rFonts w:ascii="Lato" w:hAnsi="Lato" w:cs="Arial"/>
                <w:iCs/>
                <w:sz w:val="22"/>
                <w:szCs w:val="22"/>
                <w:lang w:val="fr-ML"/>
              </w:rPr>
              <w:t>Être</w:t>
            </w:r>
            <w:r w:rsidRPr="00853025">
              <w:rPr>
                <w:rFonts w:ascii="Lato" w:hAnsi="Lato" w:cs="Arial"/>
                <w:iCs/>
                <w:sz w:val="22"/>
                <w:szCs w:val="22"/>
                <w:lang w:val="fr-ML"/>
              </w:rPr>
              <w:t xml:space="preserve"> disponible à tout moment</w:t>
            </w:r>
            <w:r w:rsidR="00472FD4">
              <w:rPr>
                <w:rFonts w:ascii="Lato" w:hAnsi="Lato" w:cs="Arial"/>
                <w:iCs/>
                <w:sz w:val="22"/>
                <w:szCs w:val="22"/>
                <w:lang w:val="fr-ML"/>
              </w:rPr>
              <w:t> ;</w:t>
            </w:r>
          </w:p>
          <w:p w14:paraId="6D46A78C" w14:textId="0AF59E22" w:rsidR="00EE7A09" w:rsidRPr="00853025" w:rsidRDefault="00EE7A09" w:rsidP="00E42D20">
            <w:pPr>
              <w:pStyle w:val="Paragraphedeliste"/>
              <w:numPr>
                <w:ilvl w:val="0"/>
                <w:numId w:val="9"/>
              </w:numPr>
              <w:jc w:val="both"/>
              <w:rPr>
                <w:rFonts w:ascii="Lato" w:hAnsi="Lato" w:cs="Arial"/>
                <w:b/>
                <w:iCs/>
                <w:sz w:val="22"/>
                <w:szCs w:val="22"/>
                <w:lang w:val="fr-ML"/>
              </w:rPr>
            </w:pPr>
            <w:r w:rsidRPr="00853025">
              <w:rPr>
                <w:rFonts w:ascii="Lato" w:hAnsi="Lato" w:cs="Arial"/>
                <w:iCs/>
                <w:sz w:val="22"/>
                <w:szCs w:val="22"/>
                <w:lang w:val="fr-ML"/>
              </w:rPr>
              <w:t xml:space="preserve"> </w:t>
            </w:r>
            <w:r w:rsidR="00472FD4" w:rsidRPr="00853025">
              <w:rPr>
                <w:rFonts w:ascii="Lato" w:hAnsi="Lato" w:cs="Arial"/>
                <w:iCs/>
                <w:sz w:val="22"/>
                <w:szCs w:val="22"/>
                <w:lang w:val="fr-ML"/>
              </w:rPr>
              <w:t>Être</w:t>
            </w:r>
            <w:r w:rsidRPr="00853025">
              <w:rPr>
                <w:rFonts w:ascii="Lato" w:hAnsi="Lato" w:cs="Arial"/>
                <w:iCs/>
                <w:sz w:val="22"/>
                <w:szCs w:val="22"/>
                <w:lang w:val="fr-ML"/>
              </w:rPr>
              <w:t xml:space="preserve"> flexible sur le temps de travail</w:t>
            </w:r>
            <w:r w:rsidR="00472FD4">
              <w:rPr>
                <w:rFonts w:ascii="Lato" w:hAnsi="Lato" w:cs="Arial"/>
                <w:iCs/>
                <w:sz w:val="22"/>
                <w:szCs w:val="22"/>
                <w:lang w:val="fr-ML"/>
              </w:rPr>
              <w:t> ;</w:t>
            </w:r>
          </w:p>
          <w:p w14:paraId="75315E17" w14:textId="668F4BD5" w:rsidR="001166C9" w:rsidRPr="001C29A9" w:rsidRDefault="00472FD4" w:rsidP="00E42D20">
            <w:pPr>
              <w:pStyle w:val="Sansinterligne"/>
              <w:numPr>
                <w:ilvl w:val="0"/>
                <w:numId w:val="9"/>
              </w:numPr>
              <w:ind w:left="735" w:hanging="375"/>
              <w:jc w:val="both"/>
              <w:rPr>
                <w:rFonts w:ascii="Lato" w:hAnsi="Lato"/>
              </w:rPr>
            </w:pPr>
            <w:r w:rsidRPr="00853025">
              <w:rPr>
                <w:rFonts w:ascii="Lato" w:hAnsi="Lato" w:cs="Arial"/>
                <w:iCs/>
                <w:lang w:val="fr-ML"/>
              </w:rPr>
              <w:t>Être</w:t>
            </w:r>
            <w:r w:rsidR="00EE7A09" w:rsidRPr="00853025">
              <w:rPr>
                <w:rFonts w:ascii="Lato" w:hAnsi="Lato" w:cs="Arial"/>
                <w:iCs/>
                <w:lang w:val="fr-ML"/>
              </w:rPr>
              <w:t xml:space="preserve"> capable de prendre des initiatives et d'être autonome dans le travail pour la bonne marche des activités du programme</w:t>
            </w:r>
            <w:r>
              <w:rPr>
                <w:rFonts w:ascii="Lato" w:hAnsi="Lato" w:cs="Arial"/>
                <w:iCs/>
                <w:lang w:val="fr-ML"/>
              </w:rPr>
              <w:t>.</w:t>
            </w:r>
          </w:p>
        </w:tc>
      </w:tr>
      <w:tr w:rsidR="001166C9" w:rsidRPr="00933501" w14:paraId="127955FF" w14:textId="77777777" w:rsidTr="00BE758B">
        <w:trPr>
          <w:trHeight w:val="425"/>
        </w:trPr>
        <w:tc>
          <w:tcPr>
            <w:tcW w:w="10774" w:type="dxa"/>
            <w:gridSpan w:val="2"/>
          </w:tcPr>
          <w:p w14:paraId="6EC6B648" w14:textId="26BBE9BC" w:rsidR="001166C9" w:rsidRPr="00C17FB0" w:rsidRDefault="001166C9" w:rsidP="006B7330">
            <w:pPr>
              <w:rPr>
                <w:rFonts w:ascii="Lato" w:hAnsi="Lato" w:cs="Arial"/>
                <w:b/>
                <w:sz w:val="22"/>
                <w:szCs w:val="22"/>
                <w:lang w:val="fr-FR"/>
              </w:rPr>
            </w:pPr>
            <w:r w:rsidRPr="00C17FB0">
              <w:rPr>
                <w:rFonts w:ascii="Lato" w:hAnsi="Lato" w:cs="Arial"/>
                <w:b/>
                <w:sz w:val="22"/>
                <w:szCs w:val="22"/>
                <w:lang w:val="fr-FR"/>
              </w:rPr>
              <w:t>Responsabilités additionnelles du travail</w:t>
            </w:r>
          </w:p>
          <w:p w14:paraId="78FCBA05" w14:textId="2736722B" w:rsidR="001166C9" w:rsidRPr="001C29A9" w:rsidRDefault="001166C9" w:rsidP="00FB288A">
            <w:pPr>
              <w:tabs>
                <w:tab w:val="left" w:pos="1134"/>
              </w:tabs>
              <w:jc w:val="both"/>
              <w:rPr>
                <w:rFonts w:ascii="Lato" w:hAnsi="Lato"/>
                <w:sz w:val="22"/>
                <w:szCs w:val="22"/>
                <w:lang w:val="fr-FR"/>
              </w:rPr>
            </w:pPr>
            <w:r w:rsidRPr="001C29A9">
              <w:rPr>
                <w:rFonts w:ascii="Lato" w:hAnsi="Lato"/>
                <w:sz w:val="22"/>
                <w:szCs w:val="22"/>
                <w:lang w:val="fr-FR"/>
              </w:rPr>
              <w:t>Les rôles et responsabilités énoncés ci-dessus ne sont pas exhaustives et le titulaire du poste peut être amené à effectuer des tâches supplémentaires dans des limites raisonnables tenant compte de son niveau de compétences et d'expérience.</w:t>
            </w:r>
          </w:p>
        </w:tc>
      </w:tr>
      <w:tr w:rsidR="001166C9" w:rsidRPr="00933501" w14:paraId="2C42BEC5" w14:textId="77777777" w:rsidTr="00BE758B">
        <w:tc>
          <w:tcPr>
            <w:tcW w:w="10774" w:type="dxa"/>
            <w:gridSpan w:val="2"/>
          </w:tcPr>
          <w:p w14:paraId="53E4CBB6" w14:textId="77777777" w:rsidR="001166C9" w:rsidRPr="001C29A9" w:rsidRDefault="001166C9" w:rsidP="00FB288A">
            <w:pPr>
              <w:rPr>
                <w:rFonts w:ascii="Lato" w:hAnsi="Lato"/>
                <w:b/>
                <w:sz w:val="22"/>
                <w:szCs w:val="22"/>
                <w:lang w:val="fr-FR"/>
              </w:rPr>
            </w:pPr>
            <w:r w:rsidRPr="001C29A9">
              <w:rPr>
                <w:rFonts w:ascii="Lato" w:hAnsi="Lato"/>
                <w:b/>
                <w:sz w:val="22"/>
                <w:szCs w:val="22"/>
                <w:lang w:val="fr-FR"/>
              </w:rPr>
              <w:t>Egale opportunité à l’emploi</w:t>
            </w:r>
          </w:p>
          <w:p w14:paraId="0B67E82D" w14:textId="77777777" w:rsidR="001166C9" w:rsidRPr="001C29A9" w:rsidRDefault="001166C9" w:rsidP="00FB288A">
            <w:pPr>
              <w:jc w:val="both"/>
              <w:rPr>
                <w:rFonts w:ascii="Lato" w:hAnsi="Lato"/>
                <w:sz w:val="22"/>
                <w:szCs w:val="22"/>
                <w:lang w:val="fr-FR"/>
              </w:rPr>
            </w:pPr>
            <w:r w:rsidRPr="001C29A9">
              <w:rPr>
                <w:rFonts w:ascii="Lato" w:hAnsi="Lato"/>
                <w:sz w:val="22"/>
                <w:szCs w:val="22"/>
                <w:lang w:val="fr-FR"/>
              </w:rPr>
              <w:t>Les agents déployés sont tenus d'exécuter les tâches conformément aux politiques et procédures de SCI en matière d'égalité des chances et de diversité.</w:t>
            </w:r>
          </w:p>
        </w:tc>
      </w:tr>
      <w:tr w:rsidR="001166C9" w:rsidRPr="00933501" w14:paraId="3B3D621B" w14:textId="77777777" w:rsidTr="00BE758B">
        <w:tc>
          <w:tcPr>
            <w:tcW w:w="10774" w:type="dxa"/>
            <w:gridSpan w:val="2"/>
          </w:tcPr>
          <w:p w14:paraId="179D5CCB" w14:textId="77777777" w:rsidR="001166C9" w:rsidRPr="001C29A9" w:rsidRDefault="001166C9" w:rsidP="00FB288A">
            <w:pPr>
              <w:jc w:val="both"/>
              <w:rPr>
                <w:rFonts w:ascii="Lato" w:hAnsi="Lato"/>
                <w:b/>
                <w:sz w:val="22"/>
                <w:szCs w:val="22"/>
                <w:lang w:val="fr-FR"/>
              </w:rPr>
            </w:pPr>
            <w:r w:rsidRPr="001C29A9">
              <w:rPr>
                <w:rFonts w:ascii="Lato" w:hAnsi="Lato"/>
                <w:b/>
                <w:sz w:val="22"/>
                <w:szCs w:val="22"/>
                <w:lang w:val="fr-FR"/>
              </w:rPr>
              <w:t>Sauvegarde des enfants :</w:t>
            </w:r>
          </w:p>
          <w:p w14:paraId="0AFD8754" w14:textId="77777777" w:rsidR="001166C9" w:rsidRPr="001C29A9" w:rsidRDefault="001166C9" w:rsidP="00FB288A">
            <w:pPr>
              <w:jc w:val="both"/>
              <w:rPr>
                <w:rFonts w:ascii="Lato" w:hAnsi="Lato"/>
                <w:sz w:val="22"/>
                <w:szCs w:val="22"/>
                <w:lang w:val="fr-FR"/>
              </w:rPr>
            </w:pPr>
            <w:r w:rsidRPr="001C29A9">
              <w:rPr>
                <w:rFonts w:ascii="Lato" w:hAnsi="Lato"/>
                <w:sz w:val="22"/>
                <w:szCs w:val="22"/>
                <w:lang w:val="fr-FR"/>
              </w:rPr>
              <w:t>Nous devons protéger les enfants afin que notre processus de sélection, qui comprend des vérifications rigoureuses des antécédents, reflète notre engagement à protéger les enfants contre les abus.</w:t>
            </w:r>
          </w:p>
        </w:tc>
      </w:tr>
      <w:tr w:rsidR="001166C9" w:rsidRPr="00933501" w14:paraId="1F4B280C" w14:textId="77777777" w:rsidTr="00BE758B">
        <w:tc>
          <w:tcPr>
            <w:tcW w:w="10774" w:type="dxa"/>
            <w:gridSpan w:val="2"/>
          </w:tcPr>
          <w:p w14:paraId="3CE96F50" w14:textId="77777777" w:rsidR="001166C9" w:rsidRPr="001C29A9" w:rsidRDefault="001166C9" w:rsidP="00FB288A">
            <w:pPr>
              <w:rPr>
                <w:rFonts w:ascii="Lato" w:hAnsi="Lato"/>
                <w:b/>
                <w:sz w:val="22"/>
                <w:szCs w:val="22"/>
                <w:lang w:val="fr-FR"/>
              </w:rPr>
            </w:pPr>
            <w:r w:rsidRPr="001C29A9">
              <w:rPr>
                <w:rFonts w:ascii="Lato" w:hAnsi="Lato"/>
                <w:b/>
                <w:sz w:val="22"/>
                <w:szCs w:val="22"/>
                <w:lang w:val="fr-FR"/>
              </w:rPr>
              <w:t>Sauvegarde de nos staffs :</w:t>
            </w:r>
          </w:p>
          <w:p w14:paraId="6260312B" w14:textId="142C3A0B" w:rsidR="001166C9" w:rsidRPr="001C29A9" w:rsidRDefault="001166C9" w:rsidP="00FB288A">
            <w:pPr>
              <w:jc w:val="both"/>
              <w:rPr>
                <w:rFonts w:ascii="Lato" w:hAnsi="Lato"/>
                <w:sz w:val="22"/>
                <w:szCs w:val="22"/>
                <w:lang w:val="fr-FR"/>
              </w:rPr>
            </w:pPr>
            <w:r w:rsidRPr="001C29A9">
              <w:rPr>
                <w:rFonts w:ascii="Lato" w:hAnsi="Lato"/>
                <w:sz w:val="22"/>
                <w:szCs w:val="22"/>
                <w:lang w:val="fr-FR"/>
              </w:rPr>
              <w:t>Les agents déployés sont tenus d'exécuter les tâches conformément à la politique anti-harcèlement de SCI</w:t>
            </w:r>
            <w:r w:rsidR="000F3474">
              <w:rPr>
                <w:rFonts w:ascii="Lato" w:hAnsi="Lato"/>
                <w:sz w:val="22"/>
                <w:szCs w:val="22"/>
                <w:lang w:val="fr-FR"/>
              </w:rPr>
              <w:t>.</w:t>
            </w:r>
          </w:p>
        </w:tc>
      </w:tr>
      <w:tr w:rsidR="00971A8C" w:rsidRPr="00933501" w14:paraId="1FBC43CD" w14:textId="77777777" w:rsidTr="00BE758B">
        <w:tc>
          <w:tcPr>
            <w:tcW w:w="10774" w:type="dxa"/>
            <w:gridSpan w:val="2"/>
          </w:tcPr>
          <w:p w14:paraId="650FAF7A" w14:textId="77777777" w:rsidR="00971A8C" w:rsidRDefault="00971A8C" w:rsidP="00971A8C">
            <w:pPr>
              <w:rPr>
                <w:rFonts w:ascii="Lato" w:hAnsi="Lato"/>
                <w:b/>
                <w:sz w:val="22"/>
                <w:szCs w:val="22"/>
                <w:lang w:val="fr-FR"/>
              </w:rPr>
            </w:pPr>
            <w:r w:rsidRPr="001C29A9">
              <w:rPr>
                <w:rFonts w:ascii="Lato" w:hAnsi="Lato"/>
                <w:b/>
                <w:sz w:val="22"/>
                <w:szCs w:val="22"/>
                <w:lang w:val="fr-FR"/>
              </w:rPr>
              <w:t>Santé et Sécurité</w:t>
            </w:r>
          </w:p>
          <w:p w14:paraId="2D332FC4" w14:textId="21C56605" w:rsidR="00971A8C" w:rsidRPr="001C29A9" w:rsidRDefault="00CC02AE" w:rsidP="00564036">
            <w:pPr>
              <w:rPr>
                <w:rFonts w:ascii="Lato" w:hAnsi="Lato"/>
                <w:b/>
                <w:sz w:val="22"/>
                <w:szCs w:val="22"/>
                <w:lang w:val="fr-FR"/>
              </w:rPr>
            </w:pPr>
            <w:r w:rsidRPr="001C29A9">
              <w:rPr>
                <w:rFonts w:ascii="Lato" w:hAnsi="Lato"/>
                <w:sz w:val="22"/>
                <w:szCs w:val="22"/>
                <w:lang w:val="fr-FR"/>
              </w:rPr>
              <w:t>Les agents déployés doivent exécuter les tâches conformément aux politiques et procédures de SCI en matière de santé et de sécurité.</w:t>
            </w:r>
          </w:p>
        </w:tc>
      </w:tr>
    </w:tbl>
    <w:p w14:paraId="6E08CCA5" w14:textId="77777777" w:rsidR="00804C94" w:rsidRPr="001C29A9" w:rsidRDefault="00804C94" w:rsidP="006B7330">
      <w:pPr>
        <w:rPr>
          <w:rFonts w:ascii="Lato" w:hAnsi="Lato"/>
          <w:sz w:val="22"/>
          <w:szCs w:val="22"/>
          <w:lang w:val="fr-FR"/>
        </w:rPr>
      </w:pPr>
    </w:p>
    <w:p w14:paraId="000D0272" w14:textId="0E237EFF" w:rsidR="00804C94" w:rsidRPr="001C29A9" w:rsidRDefault="00804C94" w:rsidP="006B7330">
      <w:pPr>
        <w:rPr>
          <w:rFonts w:ascii="Lato" w:hAnsi="Lato"/>
          <w:sz w:val="22"/>
          <w:szCs w:val="22"/>
          <w:lang w:val="fr-FR"/>
        </w:rPr>
      </w:pPr>
    </w:p>
    <w:p w14:paraId="02CBBD3B" w14:textId="77777777" w:rsidR="00804C94" w:rsidRPr="001C29A9" w:rsidRDefault="00804C94" w:rsidP="006B7330">
      <w:pPr>
        <w:rPr>
          <w:rFonts w:ascii="Lato" w:hAnsi="Lato"/>
          <w:sz w:val="22"/>
          <w:szCs w:val="22"/>
          <w:lang w:val="fr-FR"/>
        </w:rPr>
      </w:pPr>
    </w:p>
    <w:sectPr w:rsidR="00804C94" w:rsidRPr="001C29A9" w:rsidSect="006C3977">
      <w:headerReference w:type="default" r:id="rId11"/>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DF8C" w14:textId="77777777" w:rsidR="006C3977" w:rsidRDefault="006C3977">
      <w:r>
        <w:separator/>
      </w:r>
    </w:p>
  </w:endnote>
  <w:endnote w:type="continuationSeparator" w:id="0">
    <w:p w14:paraId="2C71DEBD" w14:textId="77777777" w:rsidR="006C3977" w:rsidRDefault="006C3977">
      <w:r>
        <w:continuationSeparator/>
      </w:r>
    </w:p>
  </w:endnote>
  <w:endnote w:type="continuationNotice" w:id="1">
    <w:p w14:paraId="2C9CD92D" w14:textId="77777777" w:rsidR="006C3977" w:rsidRDefault="006C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34CB" w14:textId="77777777" w:rsidR="006C3977" w:rsidRDefault="006C3977">
      <w:r>
        <w:separator/>
      </w:r>
    </w:p>
  </w:footnote>
  <w:footnote w:type="continuationSeparator" w:id="0">
    <w:p w14:paraId="4A7305A7" w14:textId="77777777" w:rsidR="006C3977" w:rsidRDefault="006C3977">
      <w:r>
        <w:continuationSeparator/>
      </w:r>
    </w:p>
  </w:footnote>
  <w:footnote w:type="continuationNotice" w:id="1">
    <w:p w14:paraId="33981D94" w14:textId="77777777" w:rsidR="006C3977" w:rsidRDefault="006C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D39" w14:textId="77777777" w:rsidR="001B2A90" w:rsidRPr="00F5619F" w:rsidRDefault="00666127" w:rsidP="00F55B51">
    <w:pPr>
      <w:pStyle w:val="En-tte"/>
      <w:ind w:left="-142"/>
      <w:jc w:val="center"/>
      <w:rPr>
        <w:rFonts w:ascii="Arial" w:hAnsi="Arial" w:cs="Arial"/>
        <w:b/>
        <w:smallCaps/>
        <w:sz w:val="22"/>
        <w:szCs w:val="22"/>
      </w:rPr>
    </w:pPr>
    <w:r>
      <w:rPr>
        <w:rFonts w:ascii="Arial" w:hAnsi="Arial" w:cs="Arial"/>
        <w:b/>
        <w:smallCaps/>
        <w:noProof/>
        <w:sz w:val="22"/>
        <w:szCs w:val="22"/>
        <w:lang w:eastAsia="en-GB"/>
      </w:rPr>
      <w:pict w14:anchorId="05E28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32.2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INTERNATIONAL </w:t>
    </w:r>
  </w:p>
  <w:p w14:paraId="44E48DD9" w14:textId="77777777" w:rsidR="001B2A90" w:rsidRPr="00F5619F" w:rsidRDefault="00F5619F" w:rsidP="00F55B51">
    <w:pPr>
      <w:pStyle w:val="En-tte"/>
      <w:ind w:left="-142"/>
      <w:jc w:val="center"/>
      <w:rPr>
        <w:rFonts w:ascii="Arial" w:hAnsi="Arial" w:cs="Arial"/>
        <w:b/>
        <w:smallCaps/>
        <w:sz w:val="22"/>
        <w:szCs w:val="22"/>
      </w:rPr>
    </w:pPr>
    <w:r w:rsidRPr="00F5619F">
      <w:rPr>
        <w:rFonts w:ascii="Arial" w:hAnsi="Arial" w:cs="Arial"/>
        <w:b/>
        <w:smallCaps/>
        <w:sz w:val="22"/>
        <w:szCs w:val="22"/>
      </w:rPr>
      <w:t>ROLE PROFILE</w:t>
    </w:r>
  </w:p>
  <w:p w14:paraId="0F228504" w14:textId="2893EAEE" w:rsidR="001B2A90" w:rsidRPr="00341F62" w:rsidRDefault="001B2A90" w:rsidP="00341F62">
    <w:pPr>
      <w:pStyle w:val="En-tte"/>
      <w:ind w:left="0"/>
      <w:rPr>
        <w:rFonts w:ascii="Arial" w:hAnsi="Arial" w:cs="Arial"/>
        <w:b/>
        <w:smallCap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5577B9"/>
    <w:multiLevelType w:val="hybridMultilevel"/>
    <w:tmpl w:val="9F7CD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07630DC7"/>
    <w:multiLevelType w:val="hybridMultilevel"/>
    <w:tmpl w:val="7D1888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9839A3"/>
    <w:multiLevelType w:val="hybridMultilevel"/>
    <w:tmpl w:val="C6F66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24632873"/>
    <w:multiLevelType w:val="hybridMultilevel"/>
    <w:tmpl w:val="E6BE8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1F159C"/>
    <w:multiLevelType w:val="hybridMultilevel"/>
    <w:tmpl w:val="55503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10CDC"/>
    <w:multiLevelType w:val="hybridMultilevel"/>
    <w:tmpl w:val="03D2DE78"/>
    <w:lvl w:ilvl="0" w:tplc="340C0001">
      <w:start w:val="1"/>
      <w:numFmt w:val="bullet"/>
      <w:lvlText w:val=""/>
      <w:lvlJc w:val="left"/>
      <w:pPr>
        <w:ind w:left="1080" w:hanging="360"/>
      </w:pPr>
      <w:rPr>
        <w:rFonts w:ascii="Symbol" w:hAnsi="Symbol" w:hint="default"/>
      </w:rPr>
    </w:lvl>
    <w:lvl w:ilvl="1" w:tplc="340C0003" w:tentative="1">
      <w:start w:val="1"/>
      <w:numFmt w:val="bullet"/>
      <w:lvlText w:val="o"/>
      <w:lvlJc w:val="left"/>
      <w:pPr>
        <w:ind w:left="1800" w:hanging="360"/>
      </w:pPr>
      <w:rPr>
        <w:rFonts w:ascii="Courier New" w:hAnsi="Courier New" w:cs="Courier New" w:hint="default"/>
      </w:rPr>
    </w:lvl>
    <w:lvl w:ilvl="2" w:tplc="340C0005" w:tentative="1">
      <w:start w:val="1"/>
      <w:numFmt w:val="bullet"/>
      <w:lvlText w:val=""/>
      <w:lvlJc w:val="left"/>
      <w:pPr>
        <w:ind w:left="2520" w:hanging="360"/>
      </w:pPr>
      <w:rPr>
        <w:rFonts w:ascii="Wingdings" w:hAnsi="Wingdings" w:hint="default"/>
      </w:rPr>
    </w:lvl>
    <w:lvl w:ilvl="3" w:tplc="340C0001" w:tentative="1">
      <w:start w:val="1"/>
      <w:numFmt w:val="bullet"/>
      <w:lvlText w:val=""/>
      <w:lvlJc w:val="left"/>
      <w:pPr>
        <w:ind w:left="3240" w:hanging="360"/>
      </w:pPr>
      <w:rPr>
        <w:rFonts w:ascii="Symbol" w:hAnsi="Symbol" w:hint="default"/>
      </w:rPr>
    </w:lvl>
    <w:lvl w:ilvl="4" w:tplc="340C0003" w:tentative="1">
      <w:start w:val="1"/>
      <w:numFmt w:val="bullet"/>
      <w:lvlText w:val="o"/>
      <w:lvlJc w:val="left"/>
      <w:pPr>
        <w:ind w:left="3960" w:hanging="360"/>
      </w:pPr>
      <w:rPr>
        <w:rFonts w:ascii="Courier New" w:hAnsi="Courier New" w:cs="Courier New" w:hint="default"/>
      </w:rPr>
    </w:lvl>
    <w:lvl w:ilvl="5" w:tplc="340C0005" w:tentative="1">
      <w:start w:val="1"/>
      <w:numFmt w:val="bullet"/>
      <w:lvlText w:val=""/>
      <w:lvlJc w:val="left"/>
      <w:pPr>
        <w:ind w:left="4680" w:hanging="360"/>
      </w:pPr>
      <w:rPr>
        <w:rFonts w:ascii="Wingdings" w:hAnsi="Wingdings" w:hint="default"/>
      </w:rPr>
    </w:lvl>
    <w:lvl w:ilvl="6" w:tplc="340C0001" w:tentative="1">
      <w:start w:val="1"/>
      <w:numFmt w:val="bullet"/>
      <w:lvlText w:val=""/>
      <w:lvlJc w:val="left"/>
      <w:pPr>
        <w:ind w:left="5400" w:hanging="360"/>
      </w:pPr>
      <w:rPr>
        <w:rFonts w:ascii="Symbol" w:hAnsi="Symbol" w:hint="default"/>
      </w:rPr>
    </w:lvl>
    <w:lvl w:ilvl="7" w:tplc="340C0003" w:tentative="1">
      <w:start w:val="1"/>
      <w:numFmt w:val="bullet"/>
      <w:lvlText w:val="o"/>
      <w:lvlJc w:val="left"/>
      <w:pPr>
        <w:ind w:left="6120" w:hanging="360"/>
      </w:pPr>
      <w:rPr>
        <w:rFonts w:ascii="Courier New" w:hAnsi="Courier New" w:cs="Courier New" w:hint="default"/>
      </w:rPr>
    </w:lvl>
    <w:lvl w:ilvl="8" w:tplc="340C0005" w:tentative="1">
      <w:start w:val="1"/>
      <w:numFmt w:val="bullet"/>
      <w:lvlText w:val=""/>
      <w:lvlJc w:val="left"/>
      <w:pPr>
        <w:ind w:left="6840" w:hanging="360"/>
      </w:pPr>
      <w:rPr>
        <w:rFonts w:ascii="Wingdings" w:hAnsi="Wingdings" w:hint="default"/>
      </w:rPr>
    </w:lvl>
  </w:abstractNum>
  <w:abstractNum w:abstractNumId="14" w15:restartNumberingAfterBreak="0">
    <w:nsid w:val="2AA7085C"/>
    <w:multiLevelType w:val="hybridMultilevel"/>
    <w:tmpl w:val="A3C06E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06C3D"/>
    <w:multiLevelType w:val="hybridMultilevel"/>
    <w:tmpl w:val="567661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A45ADD"/>
    <w:multiLevelType w:val="hybridMultilevel"/>
    <w:tmpl w:val="520E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3718C"/>
    <w:multiLevelType w:val="hybridMultilevel"/>
    <w:tmpl w:val="B252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F7A38"/>
    <w:multiLevelType w:val="hybridMultilevel"/>
    <w:tmpl w:val="F8E2B0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592457"/>
    <w:multiLevelType w:val="hybridMultilevel"/>
    <w:tmpl w:val="CAA6D8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29D390A"/>
    <w:multiLevelType w:val="hybridMultilevel"/>
    <w:tmpl w:val="518A98A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26822"/>
    <w:multiLevelType w:val="hybridMultilevel"/>
    <w:tmpl w:val="36EEA546"/>
    <w:lvl w:ilvl="0" w:tplc="9CCCB45A">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68F1368F"/>
    <w:multiLevelType w:val="hybridMultilevel"/>
    <w:tmpl w:val="090A4612"/>
    <w:lvl w:ilvl="0" w:tplc="0116E29C">
      <w:numFmt w:val="bullet"/>
      <w:lvlText w:val="•"/>
      <w:lvlJc w:val="left"/>
      <w:pPr>
        <w:ind w:left="720" w:hanging="360"/>
      </w:pPr>
      <w:rPr>
        <w:rFonts w:ascii="Gill Sans MT" w:eastAsia="Arial" w:hAnsi="Gill Sans MT" w:cs="Times New Roman" w:hint="default"/>
        <w:w w:val="15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B9561C"/>
    <w:multiLevelType w:val="hybridMultilevel"/>
    <w:tmpl w:val="8D4C3040"/>
    <w:lvl w:ilvl="0" w:tplc="F7FC2FE8">
      <w:numFmt w:val="bullet"/>
      <w:lvlText w:val="-"/>
      <w:lvlJc w:val="left"/>
      <w:pPr>
        <w:ind w:left="720" w:hanging="360"/>
      </w:pPr>
      <w:rPr>
        <w:rFonts w:ascii="Gill Sans Infant Std" w:eastAsia="Calibri" w:hAnsi="Gill Sans Infant St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454672"/>
    <w:multiLevelType w:val="hybridMultilevel"/>
    <w:tmpl w:val="F83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85F62"/>
    <w:multiLevelType w:val="hybridMultilevel"/>
    <w:tmpl w:val="048E2520"/>
    <w:lvl w:ilvl="0" w:tplc="340C0001">
      <w:start w:val="1"/>
      <w:numFmt w:val="bullet"/>
      <w:lvlText w:val=""/>
      <w:lvlJc w:val="left"/>
      <w:pPr>
        <w:ind w:left="1140" w:hanging="360"/>
      </w:pPr>
      <w:rPr>
        <w:rFonts w:ascii="Symbol" w:hAnsi="Symbol" w:hint="default"/>
      </w:rPr>
    </w:lvl>
    <w:lvl w:ilvl="1" w:tplc="340C0003" w:tentative="1">
      <w:start w:val="1"/>
      <w:numFmt w:val="bullet"/>
      <w:lvlText w:val="o"/>
      <w:lvlJc w:val="left"/>
      <w:pPr>
        <w:ind w:left="1860" w:hanging="360"/>
      </w:pPr>
      <w:rPr>
        <w:rFonts w:ascii="Courier New" w:hAnsi="Courier New" w:cs="Courier New" w:hint="default"/>
      </w:rPr>
    </w:lvl>
    <w:lvl w:ilvl="2" w:tplc="340C0005" w:tentative="1">
      <w:start w:val="1"/>
      <w:numFmt w:val="bullet"/>
      <w:lvlText w:val=""/>
      <w:lvlJc w:val="left"/>
      <w:pPr>
        <w:ind w:left="2580" w:hanging="360"/>
      </w:pPr>
      <w:rPr>
        <w:rFonts w:ascii="Wingdings" w:hAnsi="Wingdings" w:hint="default"/>
      </w:rPr>
    </w:lvl>
    <w:lvl w:ilvl="3" w:tplc="340C0001" w:tentative="1">
      <w:start w:val="1"/>
      <w:numFmt w:val="bullet"/>
      <w:lvlText w:val=""/>
      <w:lvlJc w:val="left"/>
      <w:pPr>
        <w:ind w:left="3300" w:hanging="360"/>
      </w:pPr>
      <w:rPr>
        <w:rFonts w:ascii="Symbol" w:hAnsi="Symbol" w:hint="default"/>
      </w:rPr>
    </w:lvl>
    <w:lvl w:ilvl="4" w:tplc="340C0003" w:tentative="1">
      <w:start w:val="1"/>
      <w:numFmt w:val="bullet"/>
      <w:lvlText w:val="o"/>
      <w:lvlJc w:val="left"/>
      <w:pPr>
        <w:ind w:left="4020" w:hanging="360"/>
      </w:pPr>
      <w:rPr>
        <w:rFonts w:ascii="Courier New" w:hAnsi="Courier New" w:cs="Courier New" w:hint="default"/>
      </w:rPr>
    </w:lvl>
    <w:lvl w:ilvl="5" w:tplc="340C0005" w:tentative="1">
      <w:start w:val="1"/>
      <w:numFmt w:val="bullet"/>
      <w:lvlText w:val=""/>
      <w:lvlJc w:val="left"/>
      <w:pPr>
        <w:ind w:left="4740" w:hanging="360"/>
      </w:pPr>
      <w:rPr>
        <w:rFonts w:ascii="Wingdings" w:hAnsi="Wingdings" w:hint="default"/>
      </w:rPr>
    </w:lvl>
    <w:lvl w:ilvl="6" w:tplc="340C0001" w:tentative="1">
      <w:start w:val="1"/>
      <w:numFmt w:val="bullet"/>
      <w:lvlText w:val=""/>
      <w:lvlJc w:val="left"/>
      <w:pPr>
        <w:ind w:left="5460" w:hanging="360"/>
      </w:pPr>
      <w:rPr>
        <w:rFonts w:ascii="Symbol" w:hAnsi="Symbol" w:hint="default"/>
      </w:rPr>
    </w:lvl>
    <w:lvl w:ilvl="7" w:tplc="340C0003" w:tentative="1">
      <w:start w:val="1"/>
      <w:numFmt w:val="bullet"/>
      <w:lvlText w:val="o"/>
      <w:lvlJc w:val="left"/>
      <w:pPr>
        <w:ind w:left="6180" w:hanging="360"/>
      </w:pPr>
      <w:rPr>
        <w:rFonts w:ascii="Courier New" w:hAnsi="Courier New" w:cs="Courier New" w:hint="default"/>
      </w:rPr>
    </w:lvl>
    <w:lvl w:ilvl="8" w:tplc="340C0005" w:tentative="1">
      <w:start w:val="1"/>
      <w:numFmt w:val="bullet"/>
      <w:lvlText w:val=""/>
      <w:lvlJc w:val="left"/>
      <w:pPr>
        <w:ind w:left="6900" w:hanging="360"/>
      </w:pPr>
      <w:rPr>
        <w:rFonts w:ascii="Wingdings" w:hAnsi="Wingdings" w:hint="default"/>
      </w:rPr>
    </w:lvl>
  </w:abstractNum>
  <w:abstractNum w:abstractNumId="30" w15:restartNumberingAfterBreak="0">
    <w:nsid w:val="7E2179F3"/>
    <w:multiLevelType w:val="hybridMultilevel"/>
    <w:tmpl w:val="5454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7322455">
    <w:abstractNumId w:val="22"/>
  </w:num>
  <w:num w:numId="2" w16cid:durableId="1318529428">
    <w:abstractNumId w:val="10"/>
  </w:num>
  <w:num w:numId="3" w16cid:durableId="2704733">
    <w:abstractNumId w:val="20"/>
  </w:num>
  <w:num w:numId="4" w16cid:durableId="1804999208">
    <w:abstractNumId w:val="0"/>
  </w:num>
  <w:num w:numId="5" w16cid:durableId="245529791">
    <w:abstractNumId w:val="27"/>
  </w:num>
  <w:num w:numId="6" w16cid:durableId="928123134">
    <w:abstractNumId w:val="15"/>
  </w:num>
  <w:num w:numId="7" w16cid:durableId="1076633541">
    <w:abstractNumId w:val="5"/>
  </w:num>
  <w:num w:numId="8" w16cid:durableId="293291009">
    <w:abstractNumId w:val="14"/>
  </w:num>
  <w:num w:numId="9" w16cid:durableId="1785152897">
    <w:abstractNumId w:val="19"/>
  </w:num>
  <w:num w:numId="10" w16cid:durableId="2135635571">
    <w:abstractNumId w:val="8"/>
  </w:num>
  <w:num w:numId="11" w16cid:durableId="1106383582">
    <w:abstractNumId w:val="18"/>
  </w:num>
  <w:num w:numId="12" w16cid:durableId="1099981535">
    <w:abstractNumId w:val="6"/>
  </w:num>
  <w:num w:numId="13" w16cid:durableId="2051758490">
    <w:abstractNumId w:val="30"/>
  </w:num>
  <w:num w:numId="14" w16cid:durableId="372538399">
    <w:abstractNumId w:val="11"/>
  </w:num>
  <w:num w:numId="15" w16cid:durableId="2123381263">
    <w:abstractNumId w:val="16"/>
  </w:num>
  <w:num w:numId="16" w16cid:durableId="365721838">
    <w:abstractNumId w:val="9"/>
  </w:num>
  <w:num w:numId="17" w16cid:durableId="1581210072">
    <w:abstractNumId w:val="28"/>
  </w:num>
  <w:num w:numId="18" w16cid:durableId="915673686">
    <w:abstractNumId w:val="7"/>
  </w:num>
  <w:num w:numId="19" w16cid:durableId="1748839462">
    <w:abstractNumId w:val="25"/>
  </w:num>
  <w:num w:numId="20" w16cid:durableId="1738474509">
    <w:abstractNumId w:val="17"/>
  </w:num>
  <w:num w:numId="21" w16cid:durableId="1532642915">
    <w:abstractNumId w:val="23"/>
  </w:num>
  <w:num w:numId="22" w16cid:durableId="1933202346">
    <w:abstractNumId w:val="21"/>
  </w:num>
  <w:num w:numId="23" w16cid:durableId="536627327">
    <w:abstractNumId w:val="13"/>
  </w:num>
  <w:num w:numId="24" w16cid:durableId="1839954645">
    <w:abstractNumId w:val="29"/>
  </w:num>
  <w:num w:numId="25" w16cid:durableId="1117799624">
    <w:abstractNumId w:val="24"/>
  </w:num>
  <w:num w:numId="26" w16cid:durableId="157768156">
    <w:abstractNumId w:val="12"/>
  </w:num>
  <w:num w:numId="27" w16cid:durableId="285362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0EE9"/>
    <w:rsid w:val="00001953"/>
    <w:rsid w:val="00002E6D"/>
    <w:rsid w:val="00003284"/>
    <w:rsid w:val="00007D0B"/>
    <w:rsid w:val="00014716"/>
    <w:rsid w:val="000156E2"/>
    <w:rsid w:val="000169C7"/>
    <w:rsid w:val="000174AE"/>
    <w:rsid w:val="00023EE1"/>
    <w:rsid w:val="0002680F"/>
    <w:rsid w:val="00032639"/>
    <w:rsid w:val="00034659"/>
    <w:rsid w:val="000367CB"/>
    <w:rsid w:val="000412D3"/>
    <w:rsid w:val="00042698"/>
    <w:rsid w:val="000439E4"/>
    <w:rsid w:val="00066990"/>
    <w:rsid w:val="00066E90"/>
    <w:rsid w:val="00073219"/>
    <w:rsid w:val="000734CF"/>
    <w:rsid w:val="00083651"/>
    <w:rsid w:val="00083FA9"/>
    <w:rsid w:val="00091A58"/>
    <w:rsid w:val="00092DD0"/>
    <w:rsid w:val="000973CA"/>
    <w:rsid w:val="000A0163"/>
    <w:rsid w:val="000A0E36"/>
    <w:rsid w:val="000A27F4"/>
    <w:rsid w:val="000A72C1"/>
    <w:rsid w:val="000B0927"/>
    <w:rsid w:val="000B2430"/>
    <w:rsid w:val="000B2EA2"/>
    <w:rsid w:val="000C1441"/>
    <w:rsid w:val="000C3EDB"/>
    <w:rsid w:val="000C4888"/>
    <w:rsid w:val="000C7A8E"/>
    <w:rsid w:val="000E09C6"/>
    <w:rsid w:val="000F15B2"/>
    <w:rsid w:val="000F3474"/>
    <w:rsid w:val="000F5FF3"/>
    <w:rsid w:val="000F67E0"/>
    <w:rsid w:val="00107D0B"/>
    <w:rsid w:val="00114D4C"/>
    <w:rsid w:val="001166C9"/>
    <w:rsid w:val="00121C8F"/>
    <w:rsid w:val="00125AB5"/>
    <w:rsid w:val="001266DF"/>
    <w:rsid w:val="001346B9"/>
    <w:rsid w:val="00136E86"/>
    <w:rsid w:val="001378D3"/>
    <w:rsid w:val="00142D39"/>
    <w:rsid w:val="0015099B"/>
    <w:rsid w:val="0015532E"/>
    <w:rsid w:val="00156A1A"/>
    <w:rsid w:val="00172E4F"/>
    <w:rsid w:val="00174203"/>
    <w:rsid w:val="0017754D"/>
    <w:rsid w:val="001818EC"/>
    <w:rsid w:val="00183B33"/>
    <w:rsid w:val="00194B01"/>
    <w:rsid w:val="00197A5F"/>
    <w:rsid w:val="001A2B4C"/>
    <w:rsid w:val="001A3226"/>
    <w:rsid w:val="001A6661"/>
    <w:rsid w:val="001A6A05"/>
    <w:rsid w:val="001B2A90"/>
    <w:rsid w:val="001B380B"/>
    <w:rsid w:val="001B461D"/>
    <w:rsid w:val="001C29A9"/>
    <w:rsid w:val="001C4ED5"/>
    <w:rsid w:val="001D11BE"/>
    <w:rsid w:val="001D1F88"/>
    <w:rsid w:val="001D4AE8"/>
    <w:rsid w:val="001D6DA5"/>
    <w:rsid w:val="001E3518"/>
    <w:rsid w:val="001E4939"/>
    <w:rsid w:val="001F1036"/>
    <w:rsid w:val="001F4C36"/>
    <w:rsid w:val="0020002C"/>
    <w:rsid w:val="00204AD5"/>
    <w:rsid w:val="00204C3E"/>
    <w:rsid w:val="00205ADD"/>
    <w:rsid w:val="00205F6C"/>
    <w:rsid w:val="002065ED"/>
    <w:rsid w:val="00211DCE"/>
    <w:rsid w:val="002146B9"/>
    <w:rsid w:val="00220190"/>
    <w:rsid w:val="00220F79"/>
    <w:rsid w:val="00225770"/>
    <w:rsid w:val="0022656D"/>
    <w:rsid w:val="002338FD"/>
    <w:rsid w:val="00236CEF"/>
    <w:rsid w:val="0024286C"/>
    <w:rsid w:val="00246A8E"/>
    <w:rsid w:val="00246C21"/>
    <w:rsid w:val="002538E1"/>
    <w:rsid w:val="00255049"/>
    <w:rsid w:val="002573BD"/>
    <w:rsid w:val="00264EC7"/>
    <w:rsid w:val="00267F7F"/>
    <w:rsid w:val="0027200C"/>
    <w:rsid w:val="002731D6"/>
    <w:rsid w:val="00273EA7"/>
    <w:rsid w:val="002748BD"/>
    <w:rsid w:val="00277368"/>
    <w:rsid w:val="00281055"/>
    <w:rsid w:val="00282F1F"/>
    <w:rsid w:val="00287306"/>
    <w:rsid w:val="00287B36"/>
    <w:rsid w:val="00290500"/>
    <w:rsid w:val="002916E8"/>
    <w:rsid w:val="002963C4"/>
    <w:rsid w:val="00297EEF"/>
    <w:rsid w:val="002A2D59"/>
    <w:rsid w:val="002A4F5F"/>
    <w:rsid w:val="002A7783"/>
    <w:rsid w:val="002B0246"/>
    <w:rsid w:val="002B21C3"/>
    <w:rsid w:val="002B24D1"/>
    <w:rsid w:val="002B2DD8"/>
    <w:rsid w:val="002B38AC"/>
    <w:rsid w:val="002C38F7"/>
    <w:rsid w:val="002C55AE"/>
    <w:rsid w:val="002D20F2"/>
    <w:rsid w:val="002D2D1B"/>
    <w:rsid w:val="002D4A35"/>
    <w:rsid w:val="002D5EDB"/>
    <w:rsid w:val="002E170D"/>
    <w:rsid w:val="002E23C5"/>
    <w:rsid w:val="002E2706"/>
    <w:rsid w:val="002E34C0"/>
    <w:rsid w:val="002F44D5"/>
    <w:rsid w:val="0030462F"/>
    <w:rsid w:val="0030684C"/>
    <w:rsid w:val="003172DD"/>
    <w:rsid w:val="00323878"/>
    <w:rsid w:val="00324580"/>
    <w:rsid w:val="003406DE"/>
    <w:rsid w:val="00341E13"/>
    <w:rsid w:val="00341F62"/>
    <w:rsid w:val="00344E5D"/>
    <w:rsid w:val="0036135F"/>
    <w:rsid w:val="00364C50"/>
    <w:rsid w:val="00367FC9"/>
    <w:rsid w:val="003727E0"/>
    <w:rsid w:val="003771DC"/>
    <w:rsid w:val="00380855"/>
    <w:rsid w:val="00382DCB"/>
    <w:rsid w:val="003A01F4"/>
    <w:rsid w:val="003A7172"/>
    <w:rsid w:val="003B081D"/>
    <w:rsid w:val="003B2EB5"/>
    <w:rsid w:val="003B622A"/>
    <w:rsid w:val="003B6CC8"/>
    <w:rsid w:val="003B7F39"/>
    <w:rsid w:val="003C1C1C"/>
    <w:rsid w:val="003D6C44"/>
    <w:rsid w:val="003E02E3"/>
    <w:rsid w:val="003E4DAE"/>
    <w:rsid w:val="00401F9B"/>
    <w:rsid w:val="00407466"/>
    <w:rsid w:val="00407BDB"/>
    <w:rsid w:val="00416FB8"/>
    <w:rsid w:val="0042460B"/>
    <w:rsid w:val="00425426"/>
    <w:rsid w:val="00433E55"/>
    <w:rsid w:val="00434D92"/>
    <w:rsid w:val="0043695B"/>
    <w:rsid w:val="00441335"/>
    <w:rsid w:val="0044363E"/>
    <w:rsid w:val="00452679"/>
    <w:rsid w:val="00453E72"/>
    <w:rsid w:val="00456024"/>
    <w:rsid w:val="00457479"/>
    <w:rsid w:val="0046097D"/>
    <w:rsid w:val="00460EEA"/>
    <w:rsid w:val="00462C62"/>
    <w:rsid w:val="00464A21"/>
    <w:rsid w:val="004678EE"/>
    <w:rsid w:val="00467FE3"/>
    <w:rsid w:val="00472FD4"/>
    <w:rsid w:val="004732B6"/>
    <w:rsid w:val="004757CF"/>
    <w:rsid w:val="00480895"/>
    <w:rsid w:val="00481C71"/>
    <w:rsid w:val="00482382"/>
    <w:rsid w:val="00483CC9"/>
    <w:rsid w:val="004852D8"/>
    <w:rsid w:val="00493703"/>
    <w:rsid w:val="004B043D"/>
    <w:rsid w:val="004B2994"/>
    <w:rsid w:val="004B2FF5"/>
    <w:rsid w:val="004B629E"/>
    <w:rsid w:val="004C2411"/>
    <w:rsid w:val="004C2C15"/>
    <w:rsid w:val="004C3FFF"/>
    <w:rsid w:val="004C44EA"/>
    <w:rsid w:val="004C6D1C"/>
    <w:rsid w:val="004C7D4A"/>
    <w:rsid w:val="004D72F9"/>
    <w:rsid w:val="004E2B71"/>
    <w:rsid w:val="004E5E46"/>
    <w:rsid w:val="004E760C"/>
    <w:rsid w:val="00502CDE"/>
    <w:rsid w:val="00506C58"/>
    <w:rsid w:val="005127D6"/>
    <w:rsid w:val="00514462"/>
    <w:rsid w:val="00514D77"/>
    <w:rsid w:val="005167A8"/>
    <w:rsid w:val="00520EAC"/>
    <w:rsid w:val="00527825"/>
    <w:rsid w:val="00531F3B"/>
    <w:rsid w:val="0053523D"/>
    <w:rsid w:val="005354C4"/>
    <w:rsid w:val="005358D9"/>
    <w:rsid w:val="005361E0"/>
    <w:rsid w:val="00543A17"/>
    <w:rsid w:val="005450C6"/>
    <w:rsid w:val="00545363"/>
    <w:rsid w:val="00553DE4"/>
    <w:rsid w:val="00554F54"/>
    <w:rsid w:val="00556B70"/>
    <w:rsid w:val="005602C8"/>
    <w:rsid w:val="00564036"/>
    <w:rsid w:val="0056437A"/>
    <w:rsid w:val="00566742"/>
    <w:rsid w:val="0057515F"/>
    <w:rsid w:val="00577033"/>
    <w:rsid w:val="00580249"/>
    <w:rsid w:val="00584933"/>
    <w:rsid w:val="005859E2"/>
    <w:rsid w:val="00585DF7"/>
    <w:rsid w:val="00586599"/>
    <w:rsid w:val="005959F9"/>
    <w:rsid w:val="005C4B3A"/>
    <w:rsid w:val="005D08E0"/>
    <w:rsid w:val="005D1DB1"/>
    <w:rsid w:val="005E6F1B"/>
    <w:rsid w:val="005F145C"/>
    <w:rsid w:val="005F161F"/>
    <w:rsid w:val="005F6A41"/>
    <w:rsid w:val="00601D69"/>
    <w:rsid w:val="00604A9F"/>
    <w:rsid w:val="006058EC"/>
    <w:rsid w:val="00615409"/>
    <w:rsid w:val="006171BF"/>
    <w:rsid w:val="0061742F"/>
    <w:rsid w:val="0062081E"/>
    <w:rsid w:val="006224AD"/>
    <w:rsid w:val="00624CD4"/>
    <w:rsid w:val="00627EB8"/>
    <w:rsid w:val="0063015E"/>
    <w:rsid w:val="0063705C"/>
    <w:rsid w:val="0063751A"/>
    <w:rsid w:val="00640C69"/>
    <w:rsid w:val="00647D3A"/>
    <w:rsid w:val="00652A42"/>
    <w:rsid w:val="006556DB"/>
    <w:rsid w:val="006628CA"/>
    <w:rsid w:val="00666127"/>
    <w:rsid w:val="00671100"/>
    <w:rsid w:val="006720B2"/>
    <w:rsid w:val="00673946"/>
    <w:rsid w:val="00683B38"/>
    <w:rsid w:val="0069034A"/>
    <w:rsid w:val="00690967"/>
    <w:rsid w:val="006934BA"/>
    <w:rsid w:val="00693875"/>
    <w:rsid w:val="00696885"/>
    <w:rsid w:val="00697071"/>
    <w:rsid w:val="006A172E"/>
    <w:rsid w:val="006A391E"/>
    <w:rsid w:val="006B7330"/>
    <w:rsid w:val="006C2509"/>
    <w:rsid w:val="006C3977"/>
    <w:rsid w:val="006C41E0"/>
    <w:rsid w:val="006C6ED7"/>
    <w:rsid w:val="006C7BD7"/>
    <w:rsid w:val="006D0C00"/>
    <w:rsid w:val="006D3CEE"/>
    <w:rsid w:val="006D4264"/>
    <w:rsid w:val="006D7BC5"/>
    <w:rsid w:val="006E5E34"/>
    <w:rsid w:val="006F058E"/>
    <w:rsid w:val="006F46C2"/>
    <w:rsid w:val="006F72E3"/>
    <w:rsid w:val="00700AC2"/>
    <w:rsid w:val="0072183D"/>
    <w:rsid w:val="00724FE2"/>
    <w:rsid w:val="0072545D"/>
    <w:rsid w:val="00725CB2"/>
    <w:rsid w:val="00726EBC"/>
    <w:rsid w:val="00742DC0"/>
    <w:rsid w:val="00743D76"/>
    <w:rsid w:val="00747666"/>
    <w:rsid w:val="00756550"/>
    <w:rsid w:val="00757931"/>
    <w:rsid w:val="00760119"/>
    <w:rsid w:val="00762004"/>
    <w:rsid w:val="00766ACC"/>
    <w:rsid w:val="00770638"/>
    <w:rsid w:val="007735F1"/>
    <w:rsid w:val="007770CA"/>
    <w:rsid w:val="007830B1"/>
    <w:rsid w:val="007843BF"/>
    <w:rsid w:val="00792DF3"/>
    <w:rsid w:val="007A1DF6"/>
    <w:rsid w:val="007A76F4"/>
    <w:rsid w:val="007B47F6"/>
    <w:rsid w:val="007C4F9B"/>
    <w:rsid w:val="007D26DC"/>
    <w:rsid w:val="007D3755"/>
    <w:rsid w:val="007D3D0B"/>
    <w:rsid w:val="007D5F3A"/>
    <w:rsid w:val="007E64D4"/>
    <w:rsid w:val="007E7C64"/>
    <w:rsid w:val="007F0E5A"/>
    <w:rsid w:val="007F13A8"/>
    <w:rsid w:val="007F3ECE"/>
    <w:rsid w:val="007F729D"/>
    <w:rsid w:val="00804C94"/>
    <w:rsid w:val="00805BE2"/>
    <w:rsid w:val="00806C6E"/>
    <w:rsid w:val="008178C0"/>
    <w:rsid w:val="00822219"/>
    <w:rsid w:val="008237DA"/>
    <w:rsid w:val="008264D8"/>
    <w:rsid w:val="00826DC0"/>
    <w:rsid w:val="0083239C"/>
    <w:rsid w:val="00836A7D"/>
    <w:rsid w:val="0084379B"/>
    <w:rsid w:val="00843F23"/>
    <w:rsid w:val="00844425"/>
    <w:rsid w:val="0084592D"/>
    <w:rsid w:val="00850C04"/>
    <w:rsid w:val="00850CDC"/>
    <w:rsid w:val="00860D87"/>
    <w:rsid w:val="00865D82"/>
    <w:rsid w:val="00876F9F"/>
    <w:rsid w:val="0088006A"/>
    <w:rsid w:val="00883165"/>
    <w:rsid w:val="008846AE"/>
    <w:rsid w:val="0089015E"/>
    <w:rsid w:val="00894096"/>
    <w:rsid w:val="008966A2"/>
    <w:rsid w:val="00897D92"/>
    <w:rsid w:val="008A015D"/>
    <w:rsid w:val="008A071A"/>
    <w:rsid w:val="008A6E1A"/>
    <w:rsid w:val="008B0353"/>
    <w:rsid w:val="008B56A3"/>
    <w:rsid w:val="008B5F29"/>
    <w:rsid w:val="008C00ED"/>
    <w:rsid w:val="008C2358"/>
    <w:rsid w:val="008C5A62"/>
    <w:rsid w:val="008D2AD9"/>
    <w:rsid w:val="008E5D70"/>
    <w:rsid w:val="00903E02"/>
    <w:rsid w:val="0090541F"/>
    <w:rsid w:val="009068C2"/>
    <w:rsid w:val="00906A7B"/>
    <w:rsid w:val="00912FCD"/>
    <w:rsid w:val="00920C0C"/>
    <w:rsid w:val="00920E86"/>
    <w:rsid w:val="00920FDB"/>
    <w:rsid w:val="00921058"/>
    <w:rsid w:val="0092691C"/>
    <w:rsid w:val="00926CCB"/>
    <w:rsid w:val="00927BE8"/>
    <w:rsid w:val="00933501"/>
    <w:rsid w:val="00933EEF"/>
    <w:rsid w:val="009343C2"/>
    <w:rsid w:val="009356CE"/>
    <w:rsid w:val="009376FF"/>
    <w:rsid w:val="00941E45"/>
    <w:rsid w:val="00944813"/>
    <w:rsid w:val="0095093E"/>
    <w:rsid w:val="009547DB"/>
    <w:rsid w:val="00963DE6"/>
    <w:rsid w:val="00971A8C"/>
    <w:rsid w:val="009750EA"/>
    <w:rsid w:val="00977A11"/>
    <w:rsid w:val="00984B86"/>
    <w:rsid w:val="00987C7F"/>
    <w:rsid w:val="009B5CFD"/>
    <w:rsid w:val="009B6586"/>
    <w:rsid w:val="009C0B2E"/>
    <w:rsid w:val="009C17CE"/>
    <w:rsid w:val="009D22D1"/>
    <w:rsid w:val="009D2BAF"/>
    <w:rsid w:val="009E3F2E"/>
    <w:rsid w:val="009E7476"/>
    <w:rsid w:val="00A04320"/>
    <w:rsid w:val="00A103C3"/>
    <w:rsid w:val="00A1609F"/>
    <w:rsid w:val="00A21C8E"/>
    <w:rsid w:val="00A23B9F"/>
    <w:rsid w:val="00A3702D"/>
    <w:rsid w:val="00A449FC"/>
    <w:rsid w:val="00A467CE"/>
    <w:rsid w:val="00A50785"/>
    <w:rsid w:val="00A53C29"/>
    <w:rsid w:val="00A567A8"/>
    <w:rsid w:val="00A56833"/>
    <w:rsid w:val="00A57CDA"/>
    <w:rsid w:val="00A61BCC"/>
    <w:rsid w:val="00A62515"/>
    <w:rsid w:val="00A6746E"/>
    <w:rsid w:val="00A73283"/>
    <w:rsid w:val="00A829BC"/>
    <w:rsid w:val="00A90E2B"/>
    <w:rsid w:val="00A9158C"/>
    <w:rsid w:val="00A929E7"/>
    <w:rsid w:val="00AA730D"/>
    <w:rsid w:val="00AA77CC"/>
    <w:rsid w:val="00AB2CE5"/>
    <w:rsid w:val="00AB7217"/>
    <w:rsid w:val="00AC0CC0"/>
    <w:rsid w:val="00AC7F69"/>
    <w:rsid w:val="00AD38C8"/>
    <w:rsid w:val="00AD5F52"/>
    <w:rsid w:val="00AE1B3F"/>
    <w:rsid w:val="00AE3EDF"/>
    <w:rsid w:val="00AF23E1"/>
    <w:rsid w:val="00AF5416"/>
    <w:rsid w:val="00B00527"/>
    <w:rsid w:val="00B01337"/>
    <w:rsid w:val="00B04818"/>
    <w:rsid w:val="00B109CA"/>
    <w:rsid w:val="00B12ADC"/>
    <w:rsid w:val="00B13F71"/>
    <w:rsid w:val="00B146CE"/>
    <w:rsid w:val="00B14F8E"/>
    <w:rsid w:val="00B21B76"/>
    <w:rsid w:val="00B22D3A"/>
    <w:rsid w:val="00B236CD"/>
    <w:rsid w:val="00B24C38"/>
    <w:rsid w:val="00B265CB"/>
    <w:rsid w:val="00B409BC"/>
    <w:rsid w:val="00B42800"/>
    <w:rsid w:val="00B4589A"/>
    <w:rsid w:val="00B512B0"/>
    <w:rsid w:val="00B5365E"/>
    <w:rsid w:val="00B56A74"/>
    <w:rsid w:val="00B72AD8"/>
    <w:rsid w:val="00B751D5"/>
    <w:rsid w:val="00B76386"/>
    <w:rsid w:val="00B830C1"/>
    <w:rsid w:val="00B83E89"/>
    <w:rsid w:val="00B84E72"/>
    <w:rsid w:val="00B85F11"/>
    <w:rsid w:val="00B9157F"/>
    <w:rsid w:val="00B936B3"/>
    <w:rsid w:val="00B953B0"/>
    <w:rsid w:val="00BA2A12"/>
    <w:rsid w:val="00BA7CF0"/>
    <w:rsid w:val="00BB4905"/>
    <w:rsid w:val="00BB52E0"/>
    <w:rsid w:val="00BB7CA6"/>
    <w:rsid w:val="00BC471B"/>
    <w:rsid w:val="00BD122B"/>
    <w:rsid w:val="00BD41BE"/>
    <w:rsid w:val="00BE3926"/>
    <w:rsid w:val="00BE556E"/>
    <w:rsid w:val="00BE6757"/>
    <w:rsid w:val="00BE758B"/>
    <w:rsid w:val="00BF0FEB"/>
    <w:rsid w:val="00BF3A57"/>
    <w:rsid w:val="00BF4D2D"/>
    <w:rsid w:val="00C06149"/>
    <w:rsid w:val="00C07884"/>
    <w:rsid w:val="00C07C03"/>
    <w:rsid w:val="00C1201D"/>
    <w:rsid w:val="00C1280A"/>
    <w:rsid w:val="00C13528"/>
    <w:rsid w:val="00C15D29"/>
    <w:rsid w:val="00C16905"/>
    <w:rsid w:val="00C17FB0"/>
    <w:rsid w:val="00C21729"/>
    <w:rsid w:val="00C21E23"/>
    <w:rsid w:val="00C23E11"/>
    <w:rsid w:val="00C34EA2"/>
    <w:rsid w:val="00C40079"/>
    <w:rsid w:val="00C43851"/>
    <w:rsid w:val="00C43E0F"/>
    <w:rsid w:val="00C52A04"/>
    <w:rsid w:val="00C61C6F"/>
    <w:rsid w:val="00C6257E"/>
    <w:rsid w:val="00C678F1"/>
    <w:rsid w:val="00C708FC"/>
    <w:rsid w:val="00C71F41"/>
    <w:rsid w:val="00C76A16"/>
    <w:rsid w:val="00C82E63"/>
    <w:rsid w:val="00C91670"/>
    <w:rsid w:val="00C94A77"/>
    <w:rsid w:val="00C94D71"/>
    <w:rsid w:val="00C95100"/>
    <w:rsid w:val="00C96EDE"/>
    <w:rsid w:val="00C978E6"/>
    <w:rsid w:val="00CA3D46"/>
    <w:rsid w:val="00CA3EF2"/>
    <w:rsid w:val="00CA4FB4"/>
    <w:rsid w:val="00CA7313"/>
    <w:rsid w:val="00CB0C2F"/>
    <w:rsid w:val="00CB20F1"/>
    <w:rsid w:val="00CB2402"/>
    <w:rsid w:val="00CB3390"/>
    <w:rsid w:val="00CC02AE"/>
    <w:rsid w:val="00CC7619"/>
    <w:rsid w:val="00CC7851"/>
    <w:rsid w:val="00CD63DA"/>
    <w:rsid w:val="00CE239D"/>
    <w:rsid w:val="00CE327E"/>
    <w:rsid w:val="00CE502B"/>
    <w:rsid w:val="00CF7E9D"/>
    <w:rsid w:val="00D028EC"/>
    <w:rsid w:val="00D05FC5"/>
    <w:rsid w:val="00D06227"/>
    <w:rsid w:val="00D26C4F"/>
    <w:rsid w:val="00D329A6"/>
    <w:rsid w:val="00D33A59"/>
    <w:rsid w:val="00D42548"/>
    <w:rsid w:val="00D43470"/>
    <w:rsid w:val="00D47D46"/>
    <w:rsid w:val="00D5085F"/>
    <w:rsid w:val="00D520E4"/>
    <w:rsid w:val="00D5519F"/>
    <w:rsid w:val="00D5539F"/>
    <w:rsid w:val="00D556ED"/>
    <w:rsid w:val="00D57F10"/>
    <w:rsid w:val="00D614B1"/>
    <w:rsid w:val="00D632F8"/>
    <w:rsid w:val="00D64C59"/>
    <w:rsid w:val="00D64FE8"/>
    <w:rsid w:val="00D67238"/>
    <w:rsid w:val="00D70679"/>
    <w:rsid w:val="00D74C9B"/>
    <w:rsid w:val="00D82A93"/>
    <w:rsid w:val="00D8419D"/>
    <w:rsid w:val="00D87442"/>
    <w:rsid w:val="00D87B46"/>
    <w:rsid w:val="00D94802"/>
    <w:rsid w:val="00D96A78"/>
    <w:rsid w:val="00DA07D7"/>
    <w:rsid w:val="00DA11C9"/>
    <w:rsid w:val="00DB49BD"/>
    <w:rsid w:val="00DC4856"/>
    <w:rsid w:val="00DD4C17"/>
    <w:rsid w:val="00DE2D09"/>
    <w:rsid w:val="00DF0C1D"/>
    <w:rsid w:val="00DF31B1"/>
    <w:rsid w:val="00E03B54"/>
    <w:rsid w:val="00E14DF1"/>
    <w:rsid w:val="00E2250C"/>
    <w:rsid w:val="00E23087"/>
    <w:rsid w:val="00E23CC0"/>
    <w:rsid w:val="00E356DC"/>
    <w:rsid w:val="00E35721"/>
    <w:rsid w:val="00E35DB3"/>
    <w:rsid w:val="00E417FB"/>
    <w:rsid w:val="00E41AEB"/>
    <w:rsid w:val="00E42D20"/>
    <w:rsid w:val="00E45C8A"/>
    <w:rsid w:val="00E52CEE"/>
    <w:rsid w:val="00E53475"/>
    <w:rsid w:val="00E63190"/>
    <w:rsid w:val="00E664FC"/>
    <w:rsid w:val="00E722A3"/>
    <w:rsid w:val="00E760A1"/>
    <w:rsid w:val="00E77359"/>
    <w:rsid w:val="00E83956"/>
    <w:rsid w:val="00E92A7C"/>
    <w:rsid w:val="00E94F7B"/>
    <w:rsid w:val="00E9605C"/>
    <w:rsid w:val="00EA19E3"/>
    <w:rsid w:val="00EA44F5"/>
    <w:rsid w:val="00EB1BA4"/>
    <w:rsid w:val="00EC1B3B"/>
    <w:rsid w:val="00EC46B9"/>
    <w:rsid w:val="00ED0EFC"/>
    <w:rsid w:val="00ED102A"/>
    <w:rsid w:val="00EE4321"/>
    <w:rsid w:val="00EE7A09"/>
    <w:rsid w:val="00EF0236"/>
    <w:rsid w:val="00EF1BB6"/>
    <w:rsid w:val="00EF20E6"/>
    <w:rsid w:val="00EF30C1"/>
    <w:rsid w:val="00EF33BF"/>
    <w:rsid w:val="00EF48E3"/>
    <w:rsid w:val="00EF50F8"/>
    <w:rsid w:val="00EF5521"/>
    <w:rsid w:val="00F006A2"/>
    <w:rsid w:val="00F02B5B"/>
    <w:rsid w:val="00F069CA"/>
    <w:rsid w:val="00F07055"/>
    <w:rsid w:val="00F07843"/>
    <w:rsid w:val="00F118EF"/>
    <w:rsid w:val="00F12D8E"/>
    <w:rsid w:val="00F135D1"/>
    <w:rsid w:val="00F14164"/>
    <w:rsid w:val="00F17D35"/>
    <w:rsid w:val="00F21778"/>
    <w:rsid w:val="00F23B34"/>
    <w:rsid w:val="00F24E5A"/>
    <w:rsid w:val="00F43F45"/>
    <w:rsid w:val="00F44AC7"/>
    <w:rsid w:val="00F523B3"/>
    <w:rsid w:val="00F55B51"/>
    <w:rsid w:val="00F5619F"/>
    <w:rsid w:val="00F61AAD"/>
    <w:rsid w:val="00F706C7"/>
    <w:rsid w:val="00F734A1"/>
    <w:rsid w:val="00F73DCC"/>
    <w:rsid w:val="00F810FA"/>
    <w:rsid w:val="00F84EC3"/>
    <w:rsid w:val="00F9086D"/>
    <w:rsid w:val="00FA7B43"/>
    <w:rsid w:val="00FB0E4D"/>
    <w:rsid w:val="00FB654E"/>
    <w:rsid w:val="00FC233E"/>
    <w:rsid w:val="00FC26C5"/>
    <w:rsid w:val="00FC67B6"/>
    <w:rsid w:val="00FC757B"/>
    <w:rsid w:val="00FD131B"/>
    <w:rsid w:val="00FD20EB"/>
    <w:rsid w:val="00FE5958"/>
    <w:rsid w:val="00FF1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59B8A"/>
  <w15:chartTrackingRefBased/>
  <w15:docId w15:val="{B120EE59-5847-4422-A651-8334FA34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F3B"/>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4C7D4A"/>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qFormat/>
    <w:locked/>
    <w:rsid w:val="00F24E5A"/>
    <w:rPr>
      <w:sz w:val="24"/>
      <w:lang w:eastAsia="en-US"/>
    </w:rPr>
  </w:style>
  <w:style w:type="paragraph" w:styleId="Rvision">
    <w:name w:val="Revision"/>
    <w:hidden/>
    <w:uiPriority w:val="99"/>
    <w:semiHidden/>
    <w:rsid w:val="00323878"/>
    <w:rPr>
      <w:sz w:val="24"/>
      <w:lang w:eastAsia="en-US"/>
    </w:rPr>
  </w:style>
  <w:style w:type="paragraph" w:styleId="Sansinterligne">
    <w:name w:val="No Spacing"/>
    <w:uiPriority w:val="1"/>
    <w:qFormat/>
    <w:rsid w:val="005C4B3A"/>
    <w:rPr>
      <w:rFonts w:asciiTheme="minorHAnsi" w:eastAsiaTheme="minorHAnsi" w:hAnsiTheme="minorHAnsi" w:cstheme="minorBidi"/>
      <w:sz w:val="22"/>
      <w:szCs w:val="22"/>
      <w:lang w:val="fr-FR" w:eastAsia="en-US"/>
    </w:rPr>
  </w:style>
  <w:style w:type="paragraph" w:customStyle="1" w:styleId="Default">
    <w:name w:val="Default"/>
    <w:rsid w:val="001166C9"/>
    <w:pPr>
      <w:autoSpaceDE w:val="0"/>
      <w:autoSpaceDN w:val="0"/>
      <w:adjustRightInd w:val="0"/>
    </w:pPr>
    <w:rPr>
      <w:rFonts w:ascii="Gill Sans MT" w:hAnsi="Gill Sans MT" w:cs="Gill Sans MT"/>
      <w:color w:val="000000"/>
      <w:sz w:val="24"/>
      <w:szCs w:val="24"/>
      <w:lang w:val="fr-FR" w:eastAsia="fr-FR"/>
    </w:rPr>
  </w:style>
  <w:style w:type="character" w:customStyle="1" w:styleId="hps">
    <w:name w:val="hps"/>
    <w:basedOn w:val="Policepardfaut"/>
    <w:rsid w:val="001166C9"/>
  </w:style>
  <w:style w:type="paragraph" w:customStyle="1" w:styleId="AODocTxt">
    <w:name w:val="AODocTxt"/>
    <w:basedOn w:val="Normal"/>
    <w:rsid w:val="00804C94"/>
    <w:pPr>
      <w:numPr>
        <w:numId w:val="21"/>
      </w:numPr>
      <w:spacing w:before="240" w:line="260" w:lineRule="atLeast"/>
      <w:jc w:val="both"/>
    </w:pPr>
    <w:rPr>
      <w:rFonts w:ascii="Arial" w:eastAsia="Arial" w:hAnsi="Arial" w:cs="Arial"/>
      <w:sz w:val="22"/>
      <w:szCs w:val="22"/>
      <w:lang w:eastAsia="en-GB"/>
    </w:rPr>
  </w:style>
  <w:style w:type="paragraph" w:customStyle="1" w:styleId="AODocTxtL1">
    <w:name w:val="AODocTxtL1"/>
    <w:basedOn w:val="AODocTxt"/>
    <w:rsid w:val="00804C94"/>
    <w:pPr>
      <w:numPr>
        <w:ilvl w:val="1"/>
      </w:numPr>
    </w:pPr>
  </w:style>
  <w:style w:type="paragraph" w:customStyle="1" w:styleId="AODocTxtL2">
    <w:name w:val="AODocTxtL2"/>
    <w:basedOn w:val="AODocTxt"/>
    <w:rsid w:val="00804C94"/>
    <w:pPr>
      <w:numPr>
        <w:ilvl w:val="2"/>
      </w:numPr>
    </w:pPr>
  </w:style>
  <w:style w:type="paragraph" w:customStyle="1" w:styleId="AODocTxtL3">
    <w:name w:val="AODocTxtL3"/>
    <w:basedOn w:val="AODocTxt"/>
    <w:rsid w:val="00804C94"/>
    <w:pPr>
      <w:numPr>
        <w:ilvl w:val="3"/>
      </w:numPr>
    </w:pPr>
  </w:style>
  <w:style w:type="paragraph" w:customStyle="1" w:styleId="AODocTxtL4">
    <w:name w:val="AODocTxtL4"/>
    <w:basedOn w:val="AODocTxt"/>
    <w:rsid w:val="00804C94"/>
    <w:pPr>
      <w:numPr>
        <w:ilvl w:val="4"/>
      </w:numPr>
    </w:pPr>
  </w:style>
  <w:style w:type="paragraph" w:customStyle="1" w:styleId="AODocTxtL5">
    <w:name w:val="AODocTxtL5"/>
    <w:basedOn w:val="AODocTxt"/>
    <w:rsid w:val="00804C94"/>
    <w:pPr>
      <w:numPr>
        <w:ilvl w:val="5"/>
      </w:numPr>
    </w:pPr>
  </w:style>
  <w:style w:type="paragraph" w:customStyle="1" w:styleId="AODocTxtL6">
    <w:name w:val="AODocTxtL6"/>
    <w:basedOn w:val="AODocTxt"/>
    <w:rsid w:val="00804C94"/>
    <w:pPr>
      <w:numPr>
        <w:ilvl w:val="6"/>
      </w:numPr>
    </w:pPr>
  </w:style>
  <w:style w:type="paragraph" w:customStyle="1" w:styleId="AODocTxtL7">
    <w:name w:val="AODocTxtL7"/>
    <w:basedOn w:val="AODocTxt"/>
    <w:rsid w:val="00804C94"/>
    <w:pPr>
      <w:numPr>
        <w:ilvl w:val="7"/>
      </w:numPr>
    </w:pPr>
  </w:style>
  <w:style w:type="paragraph" w:customStyle="1" w:styleId="AODocTxtL8">
    <w:name w:val="AODocTxtL8"/>
    <w:basedOn w:val="AODocTxt"/>
    <w:rsid w:val="00804C94"/>
    <w:pPr>
      <w:numPr>
        <w:ilvl w:val="8"/>
      </w:numPr>
    </w:pPr>
  </w:style>
  <w:style w:type="table" w:styleId="Grilledutableau">
    <w:name w:val="Table Grid"/>
    <w:basedOn w:val="TableauNormal"/>
    <w:rsid w:val="00BE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8355731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02140693">
      <w:bodyDiv w:val="1"/>
      <w:marLeft w:val="0"/>
      <w:marRight w:val="0"/>
      <w:marTop w:val="0"/>
      <w:marBottom w:val="0"/>
      <w:divBdr>
        <w:top w:val="none" w:sz="0" w:space="0" w:color="auto"/>
        <w:left w:val="none" w:sz="0" w:space="0" w:color="auto"/>
        <w:bottom w:val="none" w:sz="0" w:space="0" w:color="auto"/>
        <w:right w:val="none" w:sz="0" w:space="0" w:color="auto"/>
      </w:divBdr>
    </w:div>
    <w:div w:id="134185526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2" ma:contentTypeDescription="Create a new document." ma:contentTypeScope="" ma:versionID="56b602e3db0677c9d8027690267a136f">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d7e4180a533be8cb6d987300090c0211"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8b241c5-1120-4a61-a666-629ee95aab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30F6A-ED93-4446-9EB1-EE050EF0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C6B2F-B557-44F0-9379-EDB2678F5F4B}">
  <ds:schemaRefs>
    <ds:schemaRef ds:uri="http://schemas.openxmlformats.org/officeDocument/2006/bibliography"/>
  </ds:schemaRefs>
</ds:datastoreItem>
</file>

<file path=customXml/itemProps3.xml><?xml version="1.0" encoding="utf-8"?>
<ds:datastoreItem xmlns:ds="http://schemas.openxmlformats.org/officeDocument/2006/customXml" ds:itemID="{6D09E7C7-34E8-488E-98A4-CF10BABD55E8}">
  <ds:schemaRefs>
    <ds:schemaRef ds:uri="http://schemas.microsoft.com/office/2006/metadata/properties"/>
    <ds:schemaRef ds:uri="http://schemas.microsoft.com/office/infopath/2007/PartnerControls"/>
    <ds:schemaRef ds:uri="f8b241c5-1120-4a61-a666-629ee95aab40"/>
  </ds:schemaRefs>
</ds:datastoreItem>
</file>

<file path=customXml/itemProps4.xml><?xml version="1.0" encoding="utf-8"?>
<ds:datastoreItem xmlns:ds="http://schemas.openxmlformats.org/officeDocument/2006/customXml" ds:itemID="{8F372A7A-731D-409B-8115-CB70D9F09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2311</Words>
  <Characters>12669</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Sanogo, Almoustapha</cp:lastModifiedBy>
  <cp:revision>34</cp:revision>
  <cp:lastPrinted>2023-03-14T13:48:00Z</cp:lastPrinted>
  <dcterms:created xsi:type="dcterms:W3CDTF">2024-02-19T10:47:00Z</dcterms:created>
  <dcterms:modified xsi:type="dcterms:W3CDTF">2024-02-20T09:06:00Z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ies>
</file>