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1" w:type="dxa"/>
        <w:tblInd w:w="-464" w:type="dxa"/>
        <w:tblLayout w:type="fixed"/>
        <w:tblLook w:val="0000" w:firstRow="0" w:lastRow="0" w:firstColumn="0" w:lastColumn="0" w:noHBand="0" w:noVBand="0"/>
      </w:tblPr>
      <w:tblGrid>
        <w:gridCol w:w="5534"/>
        <w:gridCol w:w="4257"/>
      </w:tblGrid>
      <w:tr w:rsidR="004615BB" w:rsidRPr="000214AA" w14:paraId="5B115CE2" w14:textId="77777777" w:rsidTr="006D6525">
        <w:trPr>
          <w:trHeight w:val="413"/>
        </w:trPr>
        <w:tc>
          <w:tcPr>
            <w:tcW w:w="9791" w:type="dxa"/>
            <w:gridSpan w:val="2"/>
            <w:tcBorders>
              <w:top w:val="single" w:sz="4" w:space="0" w:color="000000"/>
              <w:left w:val="single" w:sz="4" w:space="0" w:color="000000"/>
              <w:bottom w:val="single" w:sz="4" w:space="0" w:color="000000"/>
              <w:right w:val="single" w:sz="4" w:space="0" w:color="000000"/>
            </w:tcBorders>
          </w:tcPr>
          <w:p w14:paraId="53EB9C7C" w14:textId="30C9C704" w:rsidR="00465B08" w:rsidRPr="004A4F13" w:rsidRDefault="00465B08">
            <w:pPr>
              <w:rPr>
                <w:rFonts w:asciiTheme="majorHAnsi" w:hAnsiTheme="majorHAnsi" w:cstheme="majorHAnsi"/>
              </w:rPr>
            </w:pPr>
          </w:p>
          <w:p w14:paraId="655E4CAA" w14:textId="1D09B766" w:rsidR="00E04B8D" w:rsidRPr="004A4F13" w:rsidRDefault="00B616FF" w:rsidP="00181C34">
            <w:pPr>
              <w:tabs>
                <w:tab w:val="left" w:pos="1418"/>
              </w:tabs>
              <w:snapToGrid w:val="0"/>
              <w:rPr>
                <w:rFonts w:asciiTheme="majorHAnsi" w:hAnsiTheme="majorHAnsi" w:cstheme="majorHAnsi"/>
                <w:sz w:val="22"/>
                <w:szCs w:val="22"/>
                <w:lang w:val="fr-FR"/>
              </w:rPr>
            </w:pPr>
            <w:proofErr w:type="gramStart"/>
            <w:r w:rsidRPr="004A4F13">
              <w:rPr>
                <w:rFonts w:asciiTheme="majorHAnsi" w:hAnsiTheme="majorHAnsi" w:cstheme="majorHAnsi"/>
                <w:b/>
                <w:sz w:val="22"/>
                <w:szCs w:val="22"/>
                <w:lang w:val="fr-FR"/>
              </w:rPr>
              <w:t>TITRE:</w:t>
            </w:r>
            <w:proofErr w:type="gramEnd"/>
            <w:r w:rsidR="00BC296E">
              <w:rPr>
                <w:rFonts w:asciiTheme="majorHAnsi" w:hAnsiTheme="majorHAnsi" w:cstheme="majorHAnsi"/>
                <w:b/>
                <w:sz w:val="22"/>
                <w:szCs w:val="22"/>
                <w:lang w:val="fr-FR"/>
              </w:rPr>
              <w:t xml:space="preserve"> </w:t>
            </w:r>
            <w:r w:rsidR="00BC296E">
              <w:rPr>
                <w:rFonts w:asciiTheme="majorHAnsi" w:hAnsiTheme="majorHAnsi" w:cstheme="majorHAnsi"/>
                <w:sz w:val="22"/>
                <w:szCs w:val="22"/>
                <w:lang w:val="fr-FR"/>
              </w:rPr>
              <w:t>Manager</w:t>
            </w:r>
            <w:r w:rsidR="007E263D" w:rsidRPr="004A4F13">
              <w:rPr>
                <w:rFonts w:asciiTheme="majorHAnsi" w:hAnsiTheme="majorHAnsi" w:cstheme="majorHAnsi"/>
                <w:sz w:val="22"/>
                <w:szCs w:val="22"/>
                <w:lang w:val="fr-FR"/>
              </w:rPr>
              <w:t xml:space="preserve"> du Consortium </w:t>
            </w:r>
            <w:proofErr w:type="spellStart"/>
            <w:r w:rsidR="007E263D" w:rsidRPr="004A4F13">
              <w:rPr>
                <w:rFonts w:asciiTheme="majorHAnsi" w:hAnsiTheme="majorHAnsi" w:cstheme="majorHAnsi"/>
                <w:sz w:val="22"/>
                <w:szCs w:val="22"/>
                <w:lang w:val="fr-FR"/>
              </w:rPr>
              <w:t>Tumaini</w:t>
            </w:r>
            <w:proofErr w:type="spellEnd"/>
            <w:r w:rsidR="007E263D" w:rsidRPr="004A4F13">
              <w:rPr>
                <w:rFonts w:asciiTheme="majorHAnsi" w:hAnsiTheme="majorHAnsi" w:cstheme="majorHAnsi"/>
                <w:sz w:val="22"/>
                <w:szCs w:val="22"/>
                <w:lang w:val="fr-FR"/>
              </w:rPr>
              <w:t xml:space="preserve">, </w:t>
            </w:r>
            <w:r w:rsidR="00E93959" w:rsidRPr="004A4F13">
              <w:rPr>
                <w:rFonts w:asciiTheme="majorHAnsi" w:hAnsiTheme="majorHAnsi" w:cstheme="majorHAnsi"/>
                <w:sz w:val="22"/>
                <w:szCs w:val="22"/>
                <w:lang w:val="fr-FR"/>
              </w:rPr>
              <w:t xml:space="preserve"> </w:t>
            </w:r>
          </w:p>
          <w:p w14:paraId="10DF2168" w14:textId="5109ACC6" w:rsidR="00E93959" w:rsidRPr="004A4F13" w:rsidRDefault="00E93959" w:rsidP="00181C34">
            <w:pPr>
              <w:tabs>
                <w:tab w:val="left" w:pos="1418"/>
              </w:tabs>
              <w:snapToGrid w:val="0"/>
              <w:rPr>
                <w:rFonts w:asciiTheme="majorHAnsi" w:hAnsiTheme="majorHAnsi" w:cstheme="majorHAnsi"/>
                <w:sz w:val="22"/>
                <w:szCs w:val="22"/>
                <w:lang w:val="fr-FR"/>
              </w:rPr>
            </w:pPr>
          </w:p>
        </w:tc>
      </w:tr>
      <w:tr w:rsidR="004615BB" w:rsidRPr="004A4F13" w14:paraId="477165DA" w14:textId="77777777" w:rsidTr="006D6525">
        <w:trPr>
          <w:trHeight w:val="342"/>
        </w:trPr>
        <w:tc>
          <w:tcPr>
            <w:tcW w:w="5534" w:type="dxa"/>
            <w:tcBorders>
              <w:top w:val="single" w:sz="4" w:space="0" w:color="000000"/>
              <w:left w:val="single" w:sz="4" w:space="0" w:color="000000"/>
              <w:bottom w:val="single" w:sz="4" w:space="0" w:color="000000"/>
            </w:tcBorders>
          </w:tcPr>
          <w:p w14:paraId="44253C98" w14:textId="749DD552" w:rsidR="0067442C" w:rsidRPr="004A4F13" w:rsidRDefault="0067442C" w:rsidP="00104EBA">
            <w:pPr>
              <w:tabs>
                <w:tab w:val="left" w:pos="1418"/>
              </w:tabs>
              <w:snapToGrid w:val="0"/>
              <w:rPr>
                <w:rFonts w:asciiTheme="majorHAnsi" w:hAnsiTheme="majorHAnsi" w:cstheme="majorHAnsi"/>
                <w:sz w:val="22"/>
                <w:szCs w:val="22"/>
              </w:rPr>
            </w:pPr>
            <w:r w:rsidRPr="004A4F13">
              <w:rPr>
                <w:rFonts w:asciiTheme="majorHAnsi" w:hAnsiTheme="majorHAnsi" w:cstheme="majorHAnsi"/>
                <w:b/>
                <w:sz w:val="22"/>
                <w:szCs w:val="22"/>
              </w:rPr>
              <w:t>ÉQUIPE/</w:t>
            </w:r>
            <w:proofErr w:type="gramStart"/>
            <w:r w:rsidRPr="004A4F13">
              <w:rPr>
                <w:rFonts w:asciiTheme="majorHAnsi" w:hAnsiTheme="majorHAnsi" w:cstheme="majorHAnsi"/>
                <w:b/>
                <w:sz w:val="22"/>
                <w:szCs w:val="22"/>
              </w:rPr>
              <w:t>PROGRAMME :</w:t>
            </w:r>
            <w:proofErr w:type="gramEnd"/>
            <w:r w:rsidR="004A4F13">
              <w:rPr>
                <w:rFonts w:asciiTheme="majorHAnsi" w:hAnsiTheme="majorHAnsi" w:cstheme="majorHAnsi"/>
                <w:b/>
                <w:sz w:val="22"/>
                <w:szCs w:val="22"/>
              </w:rPr>
              <w:t xml:space="preserve"> </w:t>
            </w:r>
            <w:proofErr w:type="spellStart"/>
            <w:r w:rsidR="007E263D" w:rsidRPr="004A4F13">
              <w:rPr>
                <w:rFonts w:asciiTheme="majorHAnsi" w:hAnsiTheme="majorHAnsi" w:cstheme="majorHAnsi"/>
                <w:sz w:val="22"/>
                <w:szCs w:val="22"/>
              </w:rPr>
              <w:t>Humanitaire</w:t>
            </w:r>
            <w:proofErr w:type="spellEnd"/>
          </w:p>
          <w:p w14:paraId="63925BAC" w14:textId="77777777" w:rsidR="0015753B" w:rsidRPr="004A4F13" w:rsidRDefault="0015753B" w:rsidP="00104EBA">
            <w:pPr>
              <w:tabs>
                <w:tab w:val="left" w:pos="1418"/>
              </w:tabs>
              <w:snapToGrid w:val="0"/>
              <w:rPr>
                <w:rFonts w:asciiTheme="majorHAnsi" w:hAnsiTheme="majorHAnsi" w:cstheme="majorHAnsi"/>
                <w:b/>
                <w:sz w:val="22"/>
                <w:szCs w:val="22"/>
              </w:rPr>
            </w:pPr>
          </w:p>
        </w:tc>
        <w:tc>
          <w:tcPr>
            <w:tcW w:w="4257" w:type="dxa"/>
            <w:tcBorders>
              <w:top w:val="single" w:sz="4" w:space="0" w:color="000000"/>
              <w:left w:val="single" w:sz="4" w:space="0" w:color="000000"/>
              <w:bottom w:val="single" w:sz="4" w:space="0" w:color="000000"/>
              <w:right w:val="single" w:sz="4" w:space="0" w:color="000000"/>
            </w:tcBorders>
          </w:tcPr>
          <w:p w14:paraId="00D3C821" w14:textId="18CD82D9" w:rsidR="00D24A8C" w:rsidRPr="004A4F13" w:rsidRDefault="00D24A8C" w:rsidP="00104EBA">
            <w:pPr>
              <w:tabs>
                <w:tab w:val="left" w:pos="1418"/>
              </w:tabs>
              <w:snapToGrid w:val="0"/>
              <w:rPr>
                <w:rFonts w:asciiTheme="majorHAnsi" w:hAnsiTheme="majorHAnsi" w:cstheme="majorHAnsi"/>
                <w:sz w:val="22"/>
                <w:szCs w:val="22"/>
              </w:rPr>
            </w:pPr>
            <w:r w:rsidRPr="004A4F13">
              <w:rPr>
                <w:rFonts w:asciiTheme="majorHAnsi" w:hAnsiTheme="majorHAnsi" w:cstheme="majorHAnsi"/>
                <w:b/>
                <w:sz w:val="22"/>
                <w:szCs w:val="22"/>
              </w:rPr>
              <w:t>EMPLACEMENT:</w:t>
            </w:r>
            <w:r w:rsidR="00BC296E">
              <w:rPr>
                <w:rFonts w:asciiTheme="majorHAnsi" w:hAnsiTheme="majorHAnsi" w:cstheme="majorHAnsi"/>
                <w:b/>
                <w:sz w:val="22"/>
                <w:szCs w:val="22"/>
              </w:rPr>
              <w:t xml:space="preserve"> </w:t>
            </w:r>
            <w:r w:rsidR="007E263D" w:rsidRPr="004A4F13">
              <w:rPr>
                <w:rFonts w:asciiTheme="majorHAnsi" w:hAnsiTheme="majorHAnsi" w:cstheme="majorHAnsi"/>
                <w:sz w:val="22"/>
                <w:szCs w:val="22"/>
              </w:rPr>
              <w:t>Goma, RDC</w:t>
            </w:r>
          </w:p>
          <w:p w14:paraId="57B14A04" w14:textId="77777777" w:rsidR="0015753B" w:rsidRPr="004A4F13" w:rsidRDefault="0015753B" w:rsidP="00104EBA">
            <w:pPr>
              <w:tabs>
                <w:tab w:val="left" w:pos="1418"/>
              </w:tabs>
              <w:snapToGrid w:val="0"/>
              <w:rPr>
                <w:rFonts w:asciiTheme="majorHAnsi" w:hAnsiTheme="majorHAnsi" w:cstheme="majorHAnsi"/>
                <w:sz w:val="22"/>
                <w:szCs w:val="22"/>
              </w:rPr>
            </w:pPr>
          </w:p>
        </w:tc>
      </w:tr>
      <w:tr w:rsidR="004615BB" w:rsidRPr="004A4F13" w14:paraId="1581F981" w14:textId="77777777" w:rsidTr="006D6525">
        <w:trPr>
          <w:trHeight w:val="342"/>
        </w:trPr>
        <w:tc>
          <w:tcPr>
            <w:tcW w:w="5534" w:type="dxa"/>
            <w:tcBorders>
              <w:top w:val="single" w:sz="4" w:space="0" w:color="000000"/>
              <w:left w:val="single" w:sz="4" w:space="0" w:color="000000"/>
              <w:bottom w:val="single" w:sz="4" w:space="0" w:color="000000"/>
              <w:right w:val="single" w:sz="4" w:space="0" w:color="000000"/>
            </w:tcBorders>
          </w:tcPr>
          <w:p w14:paraId="645D3ECD" w14:textId="77777777" w:rsidR="0015753B" w:rsidRPr="004A4F13" w:rsidRDefault="0015753B" w:rsidP="00104EBA">
            <w:pPr>
              <w:tabs>
                <w:tab w:val="left" w:pos="1418"/>
              </w:tabs>
              <w:snapToGrid w:val="0"/>
              <w:rPr>
                <w:rFonts w:asciiTheme="majorHAnsi" w:hAnsiTheme="majorHAnsi" w:cstheme="majorHAnsi"/>
                <w:sz w:val="22"/>
                <w:szCs w:val="22"/>
              </w:rPr>
            </w:pPr>
            <w:r w:rsidRPr="004A4F13">
              <w:rPr>
                <w:rFonts w:asciiTheme="majorHAnsi" w:hAnsiTheme="majorHAnsi" w:cstheme="majorHAnsi"/>
                <w:b/>
                <w:sz w:val="22"/>
                <w:szCs w:val="22"/>
              </w:rPr>
              <w:t>GRADE</w:t>
            </w:r>
            <w:r w:rsidRPr="004A4F13">
              <w:rPr>
                <w:rFonts w:asciiTheme="majorHAnsi" w:hAnsiTheme="majorHAnsi" w:cstheme="majorHAnsi"/>
                <w:sz w:val="22"/>
                <w:szCs w:val="22"/>
              </w:rPr>
              <w:t xml:space="preserve">: </w:t>
            </w:r>
            <w:r w:rsidRPr="004A4F13">
              <w:rPr>
                <w:rFonts w:asciiTheme="majorHAnsi" w:hAnsiTheme="majorHAnsi" w:cstheme="majorHAnsi"/>
                <w:i/>
                <w:iCs/>
                <w:sz w:val="22"/>
                <w:szCs w:val="22"/>
              </w:rPr>
              <w:t xml:space="preserve">À </w:t>
            </w:r>
            <w:proofErr w:type="spellStart"/>
            <w:r w:rsidRPr="004A4F13">
              <w:rPr>
                <w:rFonts w:asciiTheme="majorHAnsi" w:hAnsiTheme="majorHAnsi" w:cstheme="majorHAnsi"/>
                <w:i/>
                <w:iCs/>
                <w:sz w:val="22"/>
                <w:szCs w:val="22"/>
              </w:rPr>
              <w:t>déterminer</w:t>
            </w:r>
            <w:proofErr w:type="spellEnd"/>
          </w:p>
        </w:tc>
        <w:tc>
          <w:tcPr>
            <w:tcW w:w="4257" w:type="dxa"/>
            <w:tcBorders>
              <w:top w:val="single" w:sz="4" w:space="0" w:color="000000"/>
              <w:left w:val="single" w:sz="4" w:space="0" w:color="000000"/>
              <w:bottom w:val="single" w:sz="4" w:space="0" w:color="000000"/>
              <w:right w:val="single" w:sz="4" w:space="0" w:color="000000"/>
            </w:tcBorders>
          </w:tcPr>
          <w:p w14:paraId="683F19CF" w14:textId="5ACFFD7F" w:rsidR="0015753B" w:rsidRPr="004A4F13" w:rsidRDefault="0015753B" w:rsidP="00104EBA">
            <w:pPr>
              <w:tabs>
                <w:tab w:val="left" w:pos="1418"/>
              </w:tabs>
              <w:snapToGrid w:val="0"/>
              <w:rPr>
                <w:rFonts w:asciiTheme="majorHAnsi" w:hAnsiTheme="majorHAnsi" w:cstheme="majorHAnsi"/>
                <w:sz w:val="22"/>
                <w:szCs w:val="22"/>
                <w:lang w:val="fr-FR"/>
              </w:rPr>
            </w:pPr>
            <w:r w:rsidRPr="004A4F13">
              <w:rPr>
                <w:rFonts w:asciiTheme="majorHAnsi" w:hAnsiTheme="majorHAnsi" w:cstheme="majorHAnsi"/>
                <w:b/>
                <w:sz w:val="22"/>
                <w:szCs w:val="22"/>
                <w:lang w:val="fr-FR"/>
              </w:rPr>
              <w:t xml:space="preserve">LA DURÉE DU </w:t>
            </w:r>
            <w:proofErr w:type="gramStart"/>
            <w:r w:rsidRPr="004A4F13">
              <w:rPr>
                <w:rFonts w:asciiTheme="majorHAnsi" w:hAnsiTheme="majorHAnsi" w:cstheme="majorHAnsi"/>
                <w:b/>
                <w:sz w:val="22"/>
                <w:szCs w:val="22"/>
                <w:lang w:val="fr-FR"/>
              </w:rPr>
              <w:t>CONTRAT:</w:t>
            </w:r>
            <w:proofErr w:type="gramEnd"/>
            <w:r w:rsidR="00992C83" w:rsidRPr="004A4F13">
              <w:rPr>
                <w:rFonts w:asciiTheme="majorHAnsi" w:hAnsiTheme="majorHAnsi" w:cstheme="majorHAnsi"/>
                <w:sz w:val="22"/>
                <w:szCs w:val="22"/>
                <w:lang w:val="fr-FR"/>
              </w:rPr>
              <w:t>24</w:t>
            </w:r>
            <w:r w:rsidR="00E93959" w:rsidRPr="004A4F13">
              <w:rPr>
                <w:rFonts w:asciiTheme="majorHAnsi" w:hAnsiTheme="majorHAnsi" w:cstheme="majorHAnsi"/>
                <w:sz w:val="22"/>
                <w:szCs w:val="22"/>
                <w:lang w:val="fr-FR"/>
              </w:rPr>
              <w:t xml:space="preserve"> </w:t>
            </w:r>
            <w:r w:rsidR="00992C83" w:rsidRPr="004A4F13">
              <w:rPr>
                <w:rFonts w:asciiTheme="majorHAnsi" w:hAnsiTheme="majorHAnsi" w:cstheme="majorHAnsi"/>
                <w:sz w:val="22"/>
                <w:szCs w:val="22"/>
                <w:lang w:val="fr-FR"/>
              </w:rPr>
              <w:t>mois</w:t>
            </w:r>
          </w:p>
          <w:p w14:paraId="57CE0426" w14:textId="77777777" w:rsidR="0015753B" w:rsidRPr="004A4F13" w:rsidRDefault="0015753B" w:rsidP="00104EBA">
            <w:pPr>
              <w:tabs>
                <w:tab w:val="left" w:pos="1418"/>
              </w:tabs>
              <w:snapToGrid w:val="0"/>
              <w:rPr>
                <w:rFonts w:asciiTheme="majorHAnsi" w:hAnsiTheme="majorHAnsi" w:cstheme="majorHAnsi"/>
                <w:sz w:val="22"/>
                <w:szCs w:val="22"/>
                <w:lang w:val="fr-FR"/>
              </w:rPr>
            </w:pPr>
          </w:p>
        </w:tc>
      </w:tr>
      <w:tr w:rsidR="008822B7" w:rsidRPr="000214AA" w14:paraId="1CEC6B26" w14:textId="77777777" w:rsidTr="006D6525">
        <w:trPr>
          <w:trHeight w:val="872"/>
        </w:trPr>
        <w:tc>
          <w:tcPr>
            <w:tcW w:w="9791" w:type="dxa"/>
            <w:gridSpan w:val="2"/>
            <w:tcBorders>
              <w:top w:val="single" w:sz="4" w:space="0" w:color="000000"/>
              <w:left w:val="single" w:sz="4" w:space="0" w:color="000000"/>
              <w:bottom w:val="single" w:sz="4" w:space="0" w:color="000000"/>
              <w:right w:val="single" w:sz="4" w:space="0" w:color="000000"/>
            </w:tcBorders>
          </w:tcPr>
          <w:p w14:paraId="364D7938" w14:textId="77777777" w:rsidR="0067442C" w:rsidRPr="004A4F13" w:rsidRDefault="00BA793D" w:rsidP="00826EB8">
            <w:pPr>
              <w:tabs>
                <w:tab w:val="left" w:pos="1134"/>
              </w:tabs>
              <w:snapToGrid w:val="0"/>
              <w:rPr>
                <w:rFonts w:asciiTheme="majorHAnsi" w:hAnsiTheme="majorHAnsi" w:cstheme="majorHAnsi"/>
                <w:b/>
                <w:sz w:val="22"/>
                <w:szCs w:val="22"/>
                <w:lang w:val="fr-FR"/>
              </w:rPr>
            </w:pPr>
            <w:r w:rsidRPr="004A4F13">
              <w:rPr>
                <w:rFonts w:asciiTheme="majorHAnsi" w:hAnsiTheme="majorHAnsi" w:cstheme="majorHAnsi"/>
                <w:b/>
                <w:sz w:val="22"/>
                <w:szCs w:val="22"/>
                <w:lang w:val="fr-FR"/>
              </w:rPr>
              <w:t>PROTECTION DE L'ENFANT :</w:t>
            </w:r>
          </w:p>
          <w:p w14:paraId="55302B64" w14:textId="28896984" w:rsidR="00DF0AA4" w:rsidRPr="004A4F13" w:rsidRDefault="00DF0AA4" w:rsidP="00DF0AA4">
            <w:pPr>
              <w:pStyle w:val="NormalWeb"/>
              <w:spacing w:before="0" w:beforeAutospacing="0" w:after="0" w:afterAutospacing="0"/>
              <w:rPr>
                <w:rFonts w:asciiTheme="majorHAnsi" w:hAnsiTheme="majorHAnsi" w:cstheme="majorHAnsi"/>
                <w:sz w:val="22"/>
                <w:szCs w:val="22"/>
                <w:lang w:val="fr-FR" w:eastAsia="ar-SA"/>
              </w:rPr>
            </w:pPr>
            <w:r w:rsidRPr="004A4F13">
              <w:rPr>
                <w:rFonts w:asciiTheme="majorHAnsi" w:hAnsiTheme="majorHAnsi" w:cstheme="majorHAnsi"/>
                <w:sz w:val="22"/>
                <w:szCs w:val="22"/>
                <w:lang w:val="fr-FR" w:eastAsia="ar-SA"/>
              </w:rPr>
              <w:t xml:space="preserve">Niveau 3 : le titulaire du rôle aura des contacts avec des enfants et/ou des jeunes soit fréquemment (par exemple une fois par semaine ou plus) soit intensifs (par exemple quatre jours en un mois ou plus ou pendant la nuit) parce qu'ils travaillent dans des programmes nationaux ; ou </w:t>
            </w:r>
            <w:r w:rsidR="00E93959" w:rsidRPr="004A4F13">
              <w:rPr>
                <w:rFonts w:asciiTheme="majorHAnsi" w:hAnsiTheme="majorHAnsi" w:cstheme="majorHAnsi"/>
                <w:sz w:val="22"/>
                <w:szCs w:val="22"/>
                <w:lang w:val="fr-FR" w:eastAsia="ar-SA"/>
              </w:rPr>
              <w:t>lors de la visite</w:t>
            </w:r>
            <w:r w:rsidRPr="004A4F13">
              <w:rPr>
                <w:rFonts w:asciiTheme="majorHAnsi" w:hAnsiTheme="majorHAnsi" w:cstheme="majorHAnsi"/>
                <w:sz w:val="22"/>
                <w:szCs w:val="22"/>
                <w:lang w:val="fr-FR" w:eastAsia="ar-SA"/>
              </w:rPr>
              <w:t xml:space="preserve"> de programmes nationaux ; ou parce qu'ils sont responsables de la mise en œuvre du processus de contrôle/vérification par la police.</w:t>
            </w:r>
          </w:p>
          <w:p w14:paraId="33FD7132" w14:textId="77777777" w:rsidR="0067442C" w:rsidRPr="004A4F13" w:rsidRDefault="00DF0AA4" w:rsidP="00DF0AA4">
            <w:pPr>
              <w:rPr>
                <w:rFonts w:asciiTheme="majorHAnsi" w:hAnsiTheme="majorHAnsi" w:cstheme="majorHAnsi"/>
                <w:sz w:val="22"/>
                <w:szCs w:val="22"/>
                <w:lang w:val="fr-FR"/>
              </w:rPr>
            </w:pPr>
            <w:r w:rsidRPr="004A4F13">
              <w:rPr>
                <w:rFonts w:asciiTheme="majorHAnsi" w:hAnsiTheme="majorHAnsi" w:cstheme="majorHAnsi"/>
                <w:sz w:val="22"/>
                <w:szCs w:val="22"/>
                <w:lang w:val="fr-FR"/>
              </w:rPr>
              <w:t xml:space="preserve"> </w:t>
            </w:r>
          </w:p>
        </w:tc>
      </w:tr>
      <w:tr w:rsidR="004615BB" w:rsidRPr="000214AA" w14:paraId="23E970A9" w14:textId="77777777" w:rsidTr="006D6525">
        <w:trPr>
          <w:trHeight w:val="1351"/>
        </w:trPr>
        <w:tc>
          <w:tcPr>
            <w:tcW w:w="9791" w:type="dxa"/>
            <w:gridSpan w:val="2"/>
            <w:tcBorders>
              <w:top w:val="single" w:sz="4" w:space="0" w:color="000000"/>
              <w:left w:val="single" w:sz="4" w:space="0" w:color="000000"/>
              <w:bottom w:val="single" w:sz="4" w:space="0" w:color="000000"/>
              <w:right w:val="single" w:sz="4" w:space="0" w:color="000000"/>
            </w:tcBorders>
          </w:tcPr>
          <w:p w14:paraId="34D75E6E" w14:textId="77777777" w:rsidR="00534D8F" w:rsidRPr="004A4F13" w:rsidRDefault="006B781C" w:rsidP="00D447CF">
            <w:pPr>
              <w:jc w:val="both"/>
              <w:rPr>
                <w:rFonts w:asciiTheme="majorHAnsi" w:hAnsiTheme="majorHAnsi" w:cstheme="majorHAnsi"/>
                <w:b/>
                <w:sz w:val="22"/>
                <w:szCs w:val="22"/>
                <w:lang w:val="fr-FR"/>
              </w:rPr>
            </w:pPr>
            <w:r w:rsidRPr="004A4F13">
              <w:rPr>
                <w:rFonts w:asciiTheme="majorHAnsi" w:hAnsiTheme="majorHAnsi" w:cstheme="majorHAnsi"/>
                <w:b/>
                <w:sz w:val="22"/>
                <w:szCs w:val="22"/>
                <w:lang w:val="fr-FR"/>
              </w:rPr>
              <w:t>OBJECTIF DU RÔLE :</w:t>
            </w:r>
          </w:p>
          <w:p w14:paraId="454E82B2" w14:textId="77777777" w:rsidR="00B20460" w:rsidRPr="004A4F13" w:rsidRDefault="005F1D9A" w:rsidP="002B6920">
            <w:pPr>
              <w:suppressAutoHyphens w:val="0"/>
              <w:autoSpaceDE w:val="0"/>
              <w:autoSpaceDN w:val="0"/>
              <w:adjustRightInd w:val="0"/>
              <w:rPr>
                <w:rFonts w:asciiTheme="majorHAnsi" w:eastAsia="Arial" w:hAnsiTheme="majorHAnsi" w:cstheme="majorHAnsi"/>
                <w:sz w:val="22"/>
                <w:szCs w:val="22"/>
                <w:lang w:val="fr-FR"/>
              </w:rPr>
            </w:pPr>
            <w:r w:rsidRPr="004A4F13">
              <w:rPr>
                <w:rFonts w:asciiTheme="majorHAnsi" w:hAnsiTheme="majorHAnsi" w:cstheme="majorHAnsi"/>
                <w:sz w:val="22"/>
                <w:szCs w:val="22"/>
                <w:lang w:val="fr-FR"/>
              </w:rPr>
              <w:t xml:space="preserve">Le consortium </w:t>
            </w:r>
            <w:proofErr w:type="spellStart"/>
            <w:r w:rsidRPr="004A4F13">
              <w:rPr>
                <w:rFonts w:asciiTheme="majorHAnsi" w:hAnsiTheme="majorHAnsi" w:cstheme="majorHAnsi"/>
                <w:sz w:val="22"/>
                <w:szCs w:val="22"/>
                <w:lang w:val="fr-FR"/>
              </w:rPr>
              <w:t>Tumaini</w:t>
            </w:r>
            <w:proofErr w:type="spellEnd"/>
            <w:r w:rsidRPr="004A4F13">
              <w:rPr>
                <w:rFonts w:asciiTheme="majorHAnsi" w:hAnsiTheme="majorHAnsi" w:cstheme="majorHAnsi"/>
                <w:sz w:val="22"/>
                <w:szCs w:val="22"/>
                <w:lang w:val="fr-FR"/>
              </w:rPr>
              <w:t xml:space="preserve"> est un partenariat entre quatre ONG internationales et plusieurs partenaires de mise en œuvre nationaux, avec un accent clé sur la santé et la nutrition, soutenu par WASH et Protection, dans les provinces touchées par le conflit du Sud-Kivu, du Nord-Kivu et de l'Ituri. Le Consortium a besoin d'une structure de leadership et de coordination solide pour fonctionner efficacement et atteindre son objectif, qui est : soutenir les services essentiels de santé, de nutrition, de protection et de WASH, dans les zones de santé ciblées des provinces de NK, SK et Ituri, avec un objectif global de sauver des vies, de soulager les souffrances, d’accroître la dignité et la résilience et de contribuer à une meilleure protection des garçons, des filles et de leurs familles touchés par le conflit et la violence dans l’est de la RDC.</w:t>
            </w:r>
          </w:p>
          <w:p w14:paraId="6FF8AD3E" w14:textId="77777777" w:rsidR="00B20460" w:rsidRPr="004A4F13" w:rsidRDefault="00B20460" w:rsidP="002B6920">
            <w:pPr>
              <w:suppressAutoHyphens w:val="0"/>
              <w:autoSpaceDE w:val="0"/>
              <w:autoSpaceDN w:val="0"/>
              <w:adjustRightInd w:val="0"/>
              <w:rPr>
                <w:rFonts w:asciiTheme="majorHAnsi" w:hAnsiTheme="majorHAnsi" w:cstheme="majorHAnsi"/>
                <w:sz w:val="22"/>
                <w:szCs w:val="22"/>
                <w:lang w:val="fr-FR"/>
              </w:rPr>
            </w:pPr>
          </w:p>
          <w:p w14:paraId="6A9A5D96" w14:textId="77777777" w:rsidR="005D4119" w:rsidRDefault="005F1D9A" w:rsidP="00D763FF">
            <w:pPr>
              <w:suppressAutoHyphens w:val="0"/>
              <w:autoSpaceDE w:val="0"/>
              <w:autoSpaceDN w:val="0"/>
              <w:adjustRightInd w:val="0"/>
              <w:rPr>
                <w:rFonts w:asciiTheme="majorHAnsi" w:hAnsiTheme="majorHAnsi" w:cstheme="majorHAnsi"/>
                <w:sz w:val="22"/>
                <w:szCs w:val="22"/>
                <w:lang w:val="fr-FR"/>
              </w:rPr>
            </w:pPr>
            <w:r w:rsidRPr="004A4F13">
              <w:rPr>
                <w:rFonts w:asciiTheme="majorHAnsi" w:hAnsiTheme="majorHAnsi" w:cstheme="majorHAnsi"/>
                <w:sz w:val="22"/>
                <w:szCs w:val="22"/>
                <w:lang w:val="fr-FR"/>
              </w:rPr>
              <w:t xml:space="preserve">Une </w:t>
            </w:r>
            <w:r w:rsidR="00E93959" w:rsidRPr="004A4F13">
              <w:rPr>
                <w:rFonts w:asciiTheme="majorHAnsi" w:hAnsiTheme="majorHAnsi" w:cstheme="majorHAnsi"/>
                <w:sz w:val="22"/>
                <w:szCs w:val="22"/>
                <w:lang w:val="fr-FR"/>
              </w:rPr>
              <w:t>U</w:t>
            </w:r>
            <w:r w:rsidRPr="004A4F13">
              <w:rPr>
                <w:rFonts w:asciiTheme="majorHAnsi" w:hAnsiTheme="majorHAnsi" w:cstheme="majorHAnsi"/>
                <w:sz w:val="22"/>
                <w:szCs w:val="22"/>
                <w:lang w:val="fr-FR"/>
              </w:rPr>
              <w:t xml:space="preserve">nité de </w:t>
            </w:r>
            <w:r w:rsidR="00E93959" w:rsidRPr="004A4F13">
              <w:rPr>
                <w:rFonts w:asciiTheme="majorHAnsi" w:hAnsiTheme="majorHAnsi" w:cstheme="majorHAnsi"/>
                <w:sz w:val="22"/>
                <w:szCs w:val="22"/>
                <w:lang w:val="fr-FR"/>
              </w:rPr>
              <w:t>G</w:t>
            </w:r>
            <w:r w:rsidRPr="004A4F13">
              <w:rPr>
                <w:rFonts w:asciiTheme="majorHAnsi" w:hAnsiTheme="majorHAnsi" w:cstheme="majorHAnsi"/>
                <w:sz w:val="22"/>
                <w:szCs w:val="22"/>
                <w:lang w:val="fr-FR"/>
              </w:rPr>
              <w:t xml:space="preserve">estion du </w:t>
            </w:r>
            <w:r w:rsidR="00E93959" w:rsidRPr="004A4F13">
              <w:rPr>
                <w:rFonts w:asciiTheme="majorHAnsi" w:hAnsiTheme="majorHAnsi" w:cstheme="majorHAnsi"/>
                <w:sz w:val="22"/>
                <w:szCs w:val="22"/>
                <w:lang w:val="fr-FR"/>
              </w:rPr>
              <w:t>C</w:t>
            </w:r>
            <w:r w:rsidRPr="004A4F13">
              <w:rPr>
                <w:rFonts w:asciiTheme="majorHAnsi" w:hAnsiTheme="majorHAnsi" w:cstheme="majorHAnsi"/>
                <w:sz w:val="22"/>
                <w:szCs w:val="22"/>
                <w:lang w:val="fr-FR"/>
              </w:rPr>
              <w:t xml:space="preserve">onsortium assurera la </w:t>
            </w:r>
            <w:r w:rsidR="00BC296E">
              <w:rPr>
                <w:rFonts w:asciiTheme="majorHAnsi" w:hAnsiTheme="majorHAnsi" w:cstheme="majorHAnsi"/>
                <w:sz w:val="22"/>
                <w:szCs w:val="22"/>
                <w:lang w:val="fr-FR"/>
              </w:rPr>
              <w:t>gestion</w:t>
            </w:r>
            <w:r w:rsidRPr="004A4F13">
              <w:rPr>
                <w:rFonts w:asciiTheme="majorHAnsi" w:hAnsiTheme="majorHAnsi" w:cstheme="majorHAnsi"/>
                <w:sz w:val="22"/>
                <w:szCs w:val="22"/>
                <w:lang w:val="fr-FR"/>
              </w:rPr>
              <w:t xml:space="preserve"> générale et la gestion des partenaires, et établira des forums techniques, intersectoriels et opérationnels à travers lesquels les partenaires du consortium coordonneront les interventions. Le </w:t>
            </w:r>
            <w:r w:rsidR="00BC296E">
              <w:rPr>
                <w:rFonts w:asciiTheme="majorHAnsi" w:hAnsiTheme="majorHAnsi" w:cstheme="majorHAnsi"/>
                <w:sz w:val="22"/>
                <w:szCs w:val="22"/>
                <w:lang w:val="fr-FR"/>
              </w:rPr>
              <w:t>Manager</w:t>
            </w:r>
            <w:r w:rsidRPr="004A4F13">
              <w:rPr>
                <w:rFonts w:asciiTheme="majorHAnsi" w:hAnsiTheme="majorHAnsi" w:cstheme="majorHAnsi"/>
                <w:sz w:val="22"/>
                <w:szCs w:val="22"/>
                <w:lang w:val="fr-FR"/>
              </w:rPr>
              <w:t xml:space="preserve"> du consortium BHA servira de chef d'équipe du consortium dans son ensemble, représentant les intérêts du partenariat et garantissant qu'il fonctionne de manière efficace et efficiente entre les agences membres dans le but d'atteindre les principaux livrables du programme. Le </w:t>
            </w:r>
            <w:r w:rsidR="00BC296E">
              <w:rPr>
                <w:rFonts w:asciiTheme="majorHAnsi" w:hAnsiTheme="majorHAnsi" w:cstheme="majorHAnsi"/>
                <w:sz w:val="22"/>
                <w:szCs w:val="22"/>
                <w:lang w:val="fr-FR"/>
              </w:rPr>
              <w:t>Manager</w:t>
            </w:r>
          </w:p>
          <w:p w14:paraId="321B27C6" w14:textId="2BD0214D" w:rsidR="00D763FF" w:rsidRPr="004A4F13" w:rsidRDefault="005F1D9A" w:rsidP="00D763FF">
            <w:pPr>
              <w:suppressAutoHyphens w:val="0"/>
              <w:autoSpaceDE w:val="0"/>
              <w:autoSpaceDN w:val="0"/>
              <w:adjustRightInd w:val="0"/>
              <w:rPr>
                <w:rFonts w:asciiTheme="majorHAnsi" w:eastAsia="Calibri" w:hAnsiTheme="majorHAnsi" w:cstheme="majorHAnsi"/>
                <w:lang w:val="fr-FR"/>
              </w:rPr>
            </w:pPr>
            <w:r w:rsidRPr="004A4F13">
              <w:rPr>
                <w:rFonts w:asciiTheme="majorHAnsi" w:hAnsiTheme="majorHAnsi" w:cstheme="majorHAnsi"/>
                <w:sz w:val="22"/>
                <w:szCs w:val="22"/>
                <w:lang w:val="fr-FR"/>
              </w:rPr>
              <w:t xml:space="preserve"> </w:t>
            </w:r>
            <w:proofErr w:type="gramStart"/>
            <w:r w:rsidRPr="004A4F13">
              <w:rPr>
                <w:rFonts w:asciiTheme="majorHAnsi" w:hAnsiTheme="majorHAnsi" w:cstheme="majorHAnsi"/>
                <w:sz w:val="22"/>
                <w:szCs w:val="22"/>
                <w:lang w:val="fr-FR"/>
              </w:rPr>
              <w:t>assurera</w:t>
            </w:r>
            <w:proofErr w:type="gramEnd"/>
            <w:r w:rsidRPr="004A4F13">
              <w:rPr>
                <w:rFonts w:asciiTheme="majorHAnsi" w:hAnsiTheme="majorHAnsi" w:cstheme="majorHAnsi"/>
                <w:sz w:val="22"/>
                <w:szCs w:val="22"/>
                <w:lang w:val="fr-FR"/>
              </w:rPr>
              <w:t xml:space="preserve"> la gestion globale du consortium et sera chargé de superviser la vision stratégique du partenariat telle que déterminée par le comité directeur du consortium. Le </w:t>
            </w:r>
            <w:r w:rsidR="00BC296E">
              <w:rPr>
                <w:rFonts w:asciiTheme="majorHAnsi" w:hAnsiTheme="majorHAnsi" w:cstheme="majorHAnsi"/>
                <w:sz w:val="22"/>
                <w:szCs w:val="22"/>
                <w:lang w:val="fr-FR"/>
              </w:rPr>
              <w:t>Manager</w:t>
            </w:r>
            <w:r w:rsidRPr="004A4F13">
              <w:rPr>
                <w:rFonts w:asciiTheme="majorHAnsi" w:hAnsiTheme="majorHAnsi" w:cstheme="majorHAnsi"/>
                <w:sz w:val="22"/>
                <w:szCs w:val="22"/>
                <w:lang w:val="fr-FR"/>
              </w:rPr>
              <w:t xml:space="preserve"> présidera également des groupes de travail et représentera le consortium dans des forums externes ainsi qu'auprès des donateurs.</w:t>
            </w:r>
          </w:p>
          <w:p w14:paraId="56D1A155" w14:textId="77777777" w:rsidR="005F1D9A" w:rsidRPr="004A4F13" w:rsidRDefault="005F1D9A" w:rsidP="002B6920">
            <w:pPr>
              <w:suppressAutoHyphens w:val="0"/>
              <w:autoSpaceDE w:val="0"/>
              <w:autoSpaceDN w:val="0"/>
              <w:adjustRightInd w:val="0"/>
              <w:rPr>
                <w:rFonts w:asciiTheme="majorHAnsi" w:hAnsiTheme="majorHAnsi" w:cstheme="majorHAnsi"/>
                <w:sz w:val="22"/>
                <w:szCs w:val="22"/>
                <w:lang w:val="fr-FR"/>
              </w:rPr>
            </w:pPr>
          </w:p>
          <w:p w14:paraId="432721E1" w14:textId="71468E40" w:rsidR="005F1D9A" w:rsidRPr="004A4F13" w:rsidRDefault="005F1D9A" w:rsidP="002B6920">
            <w:pPr>
              <w:suppressAutoHyphens w:val="0"/>
              <w:autoSpaceDE w:val="0"/>
              <w:autoSpaceDN w:val="0"/>
              <w:adjustRightInd w:val="0"/>
              <w:rPr>
                <w:rFonts w:asciiTheme="majorHAnsi" w:hAnsiTheme="majorHAnsi" w:cstheme="majorHAnsi"/>
                <w:sz w:val="22"/>
                <w:szCs w:val="22"/>
                <w:lang w:val="fr-FR"/>
              </w:rPr>
            </w:pPr>
            <w:r w:rsidRPr="004A4F13">
              <w:rPr>
                <w:rFonts w:asciiTheme="majorHAnsi" w:hAnsiTheme="majorHAnsi" w:cstheme="majorHAnsi"/>
                <w:sz w:val="22"/>
                <w:szCs w:val="22"/>
                <w:lang w:val="fr-FR"/>
              </w:rPr>
              <w:t xml:space="preserve">Le titulaire du poste </w:t>
            </w:r>
            <w:r w:rsidR="00E93959" w:rsidRPr="004A4F13">
              <w:rPr>
                <w:rFonts w:asciiTheme="majorHAnsi" w:hAnsiTheme="majorHAnsi" w:cstheme="majorHAnsi"/>
                <w:sz w:val="22"/>
                <w:szCs w:val="22"/>
                <w:lang w:val="fr-FR"/>
              </w:rPr>
              <w:t>devra</w:t>
            </w:r>
            <w:r w:rsidRPr="004A4F13">
              <w:rPr>
                <w:rFonts w:asciiTheme="majorHAnsi" w:hAnsiTheme="majorHAnsi" w:cstheme="majorHAnsi"/>
                <w:sz w:val="22"/>
                <w:szCs w:val="22"/>
                <w:lang w:val="fr-FR"/>
              </w:rPr>
              <w:t xml:space="preserve"> être un communicateur efficace doté de compétences exceptionnelles en matière de constitution d’équipe et de coordination. Ils contribueront à construire et à gérer les relations entre les ONG internationales et nationales. </w:t>
            </w:r>
            <w:r w:rsidR="00E93959" w:rsidRPr="004A4F13">
              <w:rPr>
                <w:rFonts w:asciiTheme="majorHAnsi" w:hAnsiTheme="majorHAnsi" w:cstheme="majorHAnsi"/>
                <w:sz w:val="22"/>
                <w:szCs w:val="22"/>
                <w:lang w:val="fr-FR"/>
              </w:rPr>
              <w:t>Elle/il</w:t>
            </w:r>
            <w:r w:rsidRPr="004A4F13">
              <w:rPr>
                <w:rFonts w:asciiTheme="majorHAnsi" w:hAnsiTheme="majorHAnsi" w:cstheme="majorHAnsi"/>
                <w:sz w:val="22"/>
                <w:szCs w:val="22"/>
                <w:lang w:val="fr-FR"/>
              </w:rPr>
              <w:t xml:space="preserve"> </w:t>
            </w:r>
            <w:r w:rsidR="00E93959" w:rsidRPr="004A4F13">
              <w:rPr>
                <w:rFonts w:asciiTheme="majorHAnsi" w:hAnsiTheme="majorHAnsi" w:cstheme="majorHAnsi"/>
                <w:sz w:val="22"/>
                <w:szCs w:val="22"/>
                <w:lang w:val="fr-FR"/>
              </w:rPr>
              <w:t>devra</w:t>
            </w:r>
            <w:r w:rsidRPr="004A4F13">
              <w:rPr>
                <w:rFonts w:asciiTheme="majorHAnsi" w:hAnsiTheme="majorHAnsi" w:cstheme="majorHAnsi"/>
                <w:sz w:val="22"/>
                <w:szCs w:val="22"/>
                <w:lang w:val="fr-FR"/>
              </w:rPr>
              <w:t xml:space="preserve"> être minutieux, doté d'excellentes compétences en planification et expérimentés en matière de réseautage et de représentation des donateurs. </w:t>
            </w:r>
            <w:r w:rsidR="00E93959" w:rsidRPr="004A4F13">
              <w:rPr>
                <w:rFonts w:asciiTheme="majorHAnsi" w:hAnsiTheme="majorHAnsi" w:cstheme="majorHAnsi"/>
                <w:sz w:val="22"/>
                <w:szCs w:val="22"/>
                <w:lang w:val="fr-FR"/>
              </w:rPr>
              <w:t>Le titulaire du poste</w:t>
            </w:r>
            <w:r w:rsidRPr="004A4F13">
              <w:rPr>
                <w:rFonts w:asciiTheme="majorHAnsi" w:hAnsiTheme="majorHAnsi" w:cstheme="majorHAnsi"/>
                <w:sz w:val="22"/>
                <w:szCs w:val="22"/>
                <w:lang w:val="fr-FR"/>
              </w:rPr>
              <w:t xml:space="preserve"> </w:t>
            </w:r>
            <w:r w:rsidR="00E93959" w:rsidRPr="004A4F13">
              <w:rPr>
                <w:rFonts w:asciiTheme="majorHAnsi" w:hAnsiTheme="majorHAnsi" w:cstheme="majorHAnsi"/>
                <w:sz w:val="22"/>
                <w:szCs w:val="22"/>
                <w:lang w:val="fr-FR"/>
              </w:rPr>
              <w:t>assurera</w:t>
            </w:r>
            <w:r w:rsidRPr="004A4F13">
              <w:rPr>
                <w:rFonts w:asciiTheme="majorHAnsi" w:hAnsiTheme="majorHAnsi" w:cstheme="majorHAnsi"/>
                <w:sz w:val="22"/>
                <w:szCs w:val="22"/>
                <w:lang w:val="fr-FR"/>
              </w:rPr>
              <w:t xml:space="preserve"> la gestion efficace de la relation contractuelle entre les partenaires et les donateurs du Consortium, la prestation de programmes de haute qualité et le respect des réglementations des donateurs.</w:t>
            </w:r>
          </w:p>
          <w:p w14:paraId="4F4B9313" w14:textId="77777777" w:rsidR="00181C34" w:rsidRPr="004A4F13" w:rsidRDefault="00181C34" w:rsidP="002B6920">
            <w:pPr>
              <w:suppressAutoHyphens w:val="0"/>
              <w:autoSpaceDE w:val="0"/>
              <w:autoSpaceDN w:val="0"/>
              <w:adjustRightInd w:val="0"/>
              <w:rPr>
                <w:rFonts w:asciiTheme="majorHAnsi" w:hAnsiTheme="majorHAnsi" w:cstheme="majorHAnsi"/>
                <w:sz w:val="22"/>
                <w:szCs w:val="22"/>
                <w:lang w:val="fr-FR"/>
              </w:rPr>
            </w:pPr>
          </w:p>
          <w:p w14:paraId="21560DAE" w14:textId="77777777" w:rsidR="00DF0AA4" w:rsidRPr="004A4F13" w:rsidRDefault="00DF0AA4" w:rsidP="002B6920">
            <w:pPr>
              <w:suppressAutoHyphens w:val="0"/>
              <w:autoSpaceDE w:val="0"/>
              <w:autoSpaceDN w:val="0"/>
              <w:adjustRightInd w:val="0"/>
              <w:rPr>
                <w:rFonts w:asciiTheme="majorHAnsi" w:hAnsiTheme="majorHAnsi" w:cstheme="majorHAnsi"/>
                <w:sz w:val="22"/>
                <w:szCs w:val="22"/>
                <w:lang w:val="fr-FR"/>
              </w:rPr>
            </w:pPr>
            <w:r w:rsidRPr="004A4F13">
              <w:rPr>
                <w:rFonts w:asciiTheme="majorHAnsi" w:hAnsiTheme="majorHAnsi" w:cstheme="majorHAnsi"/>
                <w:sz w:val="22"/>
                <w:szCs w:val="22"/>
                <w:lang w:val="fr-FR"/>
              </w:rPr>
              <w:t>Le titulaire du poste possédera un haut niveau d'adaptabilité et sera capable de s'adapter à un environnement de travail en constante évolution, excellant dans la priorisation, la résolution de problèmes, l'attention aux détails et la vision stratégique. Le titulaire du poste doit avoir une expérience préalable dans la mise en œuvre de programmes dans des contextes d'insécurité et de conflit.</w:t>
            </w:r>
          </w:p>
          <w:p w14:paraId="7D579483" w14:textId="77777777" w:rsidR="00992C83" w:rsidRPr="004A4F13" w:rsidRDefault="00992C83" w:rsidP="00992C83">
            <w:pPr>
              <w:suppressAutoHyphens w:val="0"/>
              <w:autoSpaceDE w:val="0"/>
              <w:autoSpaceDN w:val="0"/>
              <w:adjustRightInd w:val="0"/>
              <w:rPr>
                <w:rFonts w:asciiTheme="majorHAnsi" w:hAnsiTheme="majorHAnsi" w:cstheme="majorHAnsi"/>
                <w:sz w:val="22"/>
                <w:szCs w:val="22"/>
                <w:lang w:val="fr-FR"/>
              </w:rPr>
            </w:pPr>
          </w:p>
        </w:tc>
      </w:tr>
      <w:tr w:rsidR="004615BB" w:rsidRPr="004A4F13" w14:paraId="3EE01DE9" w14:textId="77777777" w:rsidTr="006D6525">
        <w:trPr>
          <w:trHeight w:val="992"/>
        </w:trPr>
        <w:tc>
          <w:tcPr>
            <w:tcW w:w="9791" w:type="dxa"/>
            <w:gridSpan w:val="2"/>
            <w:tcBorders>
              <w:top w:val="single" w:sz="4" w:space="0" w:color="000000"/>
              <w:left w:val="single" w:sz="4" w:space="0" w:color="000000"/>
              <w:bottom w:val="single" w:sz="4" w:space="0" w:color="000000"/>
              <w:right w:val="single" w:sz="4" w:space="0" w:color="000000"/>
            </w:tcBorders>
          </w:tcPr>
          <w:p w14:paraId="4D93BBAA" w14:textId="77777777" w:rsidR="006B781C" w:rsidRPr="004A4F13" w:rsidRDefault="006B781C" w:rsidP="00DE38E3">
            <w:pPr>
              <w:tabs>
                <w:tab w:val="left" w:pos="2410"/>
                <w:tab w:val="left" w:pos="5954"/>
              </w:tabs>
              <w:snapToGrid w:val="0"/>
              <w:rPr>
                <w:rFonts w:asciiTheme="majorHAnsi" w:hAnsiTheme="majorHAnsi" w:cstheme="majorHAnsi"/>
                <w:b/>
                <w:sz w:val="22"/>
                <w:szCs w:val="22"/>
                <w:lang w:val="fr-FR"/>
              </w:rPr>
            </w:pPr>
            <w:r w:rsidRPr="004A4F13">
              <w:rPr>
                <w:rFonts w:asciiTheme="majorHAnsi" w:hAnsiTheme="majorHAnsi" w:cstheme="majorHAnsi"/>
                <w:b/>
                <w:sz w:val="22"/>
                <w:szCs w:val="22"/>
                <w:lang w:val="fr-FR"/>
              </w:rPr>
              <w:t>PORTÉE DU RÔLE :</w:t>
            </w:r>
          </w:p>
          <w:p w14:paraId="37935268" w14:textId="1CA900B7" w:rsidR="007E263D" w:rsidRPr="004A4F13" w:rsidRDefault="00D24A8C" w:rsidP="00DE38E3">
            <w:pPr>
              <w:tabs>
                <w:tab w:val="left" w:pos="5954"/>
              </w:tabs>
              <w:rPr>
                <w:rFonts w:asciiTheme="majorHAnsi" w:hAnsiTheme="majorHAnsi" w:cstheme="majorHAnsi"/>
                <w:sz w:val="22"/>
                <w:szCs w:val="22"/>
                <w:lang w:val="fr-FR"/>
              </w:rPr>
            </w:pPr>
            <w:r w:rsidRPr="004A4F13">
              <w:rPr>
                <w:rFonts w:asciiTheme="majorHAnsi" w:hAnsiTheme="majorHAnsi" w:cstheme="majorHAnsi"/>
                <w:b/>
                <w:sz w:val="22"/>
                <w:szCs w:val="22"/>
                <w:lang w:val="fr-FR"/>
              </w:rPr>
              <w:t>Rappo</w:t>
            </w:r>
            <w:r w:rsidR="00E93959" w:rsidRPr="004A4F13">
              <w:rPr>
                <w:rFonts w:asciiTheme="majorHAnsi" w:hAnsiTheme="majorHAnsi" w:cstheme="majorHAnsi"/>
                <w:b/>
                <w:sz w:val="22"/>
                <w:szCs w:val="22"/>
                <w:lang w:val="fr-FR"/>
              </w:rPr>
              <w:t xml:space="preserve">rtera directement </w:t>
            </w:r>
            <w:proofErr w:type="gramStart"/>
            <w:r w:rsidRPr="004A4F13">
              <w:rPr>
                <w:rFonts w:asciiTheme="majorHAnsi" w:hAnsiTheme="majorHAnsi" w:cstheme="majorHAnsi"/>
                <w:b/>
                <w:sz w:val="22"/>
                <w:szCs w:val="22"/>
                <w:lang w:val="fr-FR"/>
              </w:rPr>
              <w:t>à:</w:t>
            </w:r>
            <w:proofErr w:type="gramEnd"/>
            <w:r w:rsidR="00E93959" w:rsidRPr="004A4F13">
              <w:rPr>
                <w:rFonts w:asciiTheme="majorHAnsi" w:hAnsiTheme="majorHAnsi" w:cstheme="majorHAnsi"/>
                <w:b/>
                <w:sz w:val="22"/>
                <w:szCs w:val="22"/>
                <w:lang w:val="fr-FR"/>
              </w:rPr>
              <w:t xml:space="preserve"> </w:t>
            </w:r>
            <w:r w:rsidRPr="004A4F13">
              <w:rPr>
                <w:rFonts w:asciiTheme="majorHAnsi" w:hAnsiTheme="majorHAnsi" w:cstheme="majorHAnsi"/>
                <w:sz w:val="22"/>
                <w:szCs w:val="22"/>
                <w:lang w:val="fr-FR"/>
              </w:rPr>
              <w:t xml:space="preserve">Directeur humanitaire de Save the </w:t>
            </w:r>
            <w:proofErr w:type="spellStart"/>
            <w:r w:rsidRPr="004A4F13">
              <w:rPr>
                <w:rFonts w:asciiTheme="majorHAnsi" w:hAnsiTheme="majorHAnsi" w:cstheme="majorHAnsi"/>
                <w:sz w:val="22"/>
                <w:szCs w:val="22"/>
                <w:lang w:val="fr-FR"/>
              </w:rPr>
              <w:t>Children</w:t>
            </w:r>
            <w:proofErr w:type="spellEnd"/>
          </w:p>
          <w:p w14:paraId="29CD3DF8" w14:textId="35B93CF5" w:rsidR="006B781C" w:rsidRPr="004A4F13" w:rsidRDefault="007E263D" w:rsidP="00DE38E3">
            <w:pPr>
              <w:tabs>
                <w:tab w:val="left" w:pos="5954"/>
              </w:tabs>
              <w:rPr>
                <w:rFonts w:asciiTheme="majorHAnsi" w:hAnsiTheme="majorHAnsi" w:cstheme="majorHAnsi"/>
                <w:sz w:val="22"/>
                <w:szCs w:val="22"/>
                <w:lang w:val="fr-FR"/>
              </w:rPr>
            </w:pPr>
            <w:r w:rsidRPr="004A4F13">
              <w:rPr>
                <w:rFonts w:asciiTheme="majorHAnsi" w:hAnsiTheme="majorHAnsi" w:cstheme="majorHAnsi"/>
                <w:b/>
                <w:bCs/>
                <w:sz w:val="22"/>
                <w:szCs w:val="22"/>
                <w:lang w:val="fr-FR"/>
              </w:rPr>
              <w:t>Supervision matricielle par :</w:t>
            </w:r>
            <w:r w:rsidR="00E93959" w:rsidRPr="004A4F13">
              <w:rPr>
                <w:rFonts w:asciiTheme="majorHAnsi" w:hAnsiTheme="majorHAnsi" w:cstheme="majorHAnsi"/>
                <w:b/>
                <w:bCs/>
                <w:sz w:val="22"/>
                <w:szCs w:val="22"/>
                <w:lang w:val="fr-FR"/>
              </w:rPr>
              <w:t xml:space="preserve"> </w:t>
            </w:r>
            <w:r w:rsidRPr="004A4F13">
              <w:rPr>
                <w:rFonts w:asciiTheme="majorHAnsi" w:hAnsiTheme="majorHAnsi" w:cstheme="majorHAnsi"/>
                <w:sz w:val="22"/>
                <w:szCs w:val="22"/>
                <w:lang w:val="fr-FR"/>
              </w:rPr>
              <w:t>Directeurs nationaux d</w:t>
            </w:r>
            <w:r w:rsidR="00E93959" w:rsidRPr="004A4F13">
              <w:rPr>
                <w:rFonts w:asciiTheme="majorHAnsi" w:hAnsiTheme="majorHAnsi" w:cstheme="majorHAnsi"/>
                <w:sz w:val="22"/>
                <w:szCs w:val="22"/>
                <w:lang w:val="fr-FR"/>
              </w:rPr>
              <w:t>es partenaires membres du C</w:t>
            </w:r>
            <w:r w:rsidRPr="004A4F13">
              <w:rPr>
                <w:rFonts w:asciiTheme="majorHAnsi" w:hAnsiTheme="majorHAnsi" w:cstheme="majorHAnsi"/>
                <w:sz w:val="22"/>
                <w:szCs w:val="22"/>
                <w:lang w:val="fr-FR"/>
              </w:rPr>
              <w:t>onsortium</w:t>
            </w:r>
          </w:p>
          <w:p w14:paraId="41CF12EF" w14:textId="77777777" w:rsidR="00181C34" w:rsidRPr="004A4F13" w:rsidRDefault="00181C34" w:rsidP="0067442C">
            <w:pPr>
              <w:rPr>
                <w:rFonts w:asciiTheme="majorHAnsi" w:hAnsiTheme="majorHAnsi" w:cstheme="majorHAnsi"/>
                <w:sz w:val="22"/>
                <w:szCs w:val="22"/>
                <w:lang w:val="fr-FR"/>
              </w:rPr>
            </w:pPr>
          </w:p>
          <w:p w14:paraId="2D8ABF78" w14:textId="660D8F44" w:rsidR="00B15540" w:rsidRPr="004A4F13" w:rsidRDefault="002A3D7E" w:rsidP="00DE38E3">
            <w:pPr>
              <w:tabs>
                <w:tab w:val="left" w:pos="5954"/>
              </w:tabs>
              <w:rPr>
                <w:rFonts w:asciiTheme="majorHAnsi" w:hAnsiTheme="majorHAnsi" w:cstheme="majorHAnsi"/>
                <w:sz w:val="22"/>
                <w:szCs w:val="22"/>
              </w:rPr>
            </w:pPr>
            <w:r w:rsidRPr="004A4F13">
              <w:rPr>
                <w:rFonts w:asciiTheme="majorHAnsi" w:hAnsiTheme="majorHAnsi" w:cstheme="majorHAnsi"/>
                <w:b/>
                <w:sz w:val="22"/>
                <w:szCs w:val="22"/>
              </w:rPr>
              <w:lastRenderedPageBreak/>
              <w:t xml:space="preserve">Nombre de </w:t>
            </w:r>
            <w:proofErr w:type="spellStart"/>
            <w:r w:rsidRPr="004A4F13">
              <w:rPr>
                <w:rFonts w:asciiTheme="majorHAnsi" w:hAnsiTheme="majorHAnsi" w:cstheme="majorHAnsi"/>
                <w:b/>
                <w:sz w:val="22"/>
                <w:szCs w:val="22"/>
              </w:rPr>
              <w:t>subordonnés</w:t>
            </w:r>
            <w:proofErr w:type="spellEnd"/>
            <w:r w:rsidRPr="004A4F13">
              <w:rPr>
                <w:rFonts w:asciiTheme="majorHAnsi" w:hAnsiTheme="majorHAnsi" w:cstheme="majorHAnsi"/>
                <w:b/>
                <w:sz w:val="22"/>
                <w:szCs w:val="22"/>
              </w:rPr>
              <w:t xml:space="preserve"> </w:t>
            </w:r>
            <w:proofErr w:type="gramStart"/>
            <w:r w:rsidRPr="004A4F13">
              <w:rPr>
                <w:rFonts w:asciiTheme="majorHAnsi" w:hAnsiTheme="majorHAnsi" w:cstheme="majorHAnsi"/>
                <w:b/>
                <w:sz w:val="22"/>
                <w:szCs w:val="22"/>
              </w:rPr>
              <w:t>directs :</w:t>
            </w:r>
            <w:proofErr w:type="gramEnd"/>
            <w:r w:rsidRPr="004A4F13">
              <w:rPr>
                <w:rFonts w:asciiTheme="majorHAnsi" w:hAnsiTheme="majorHAnsi" w:cstheme="majorHAnsi"/>
                <w:b/>
                <w:sz w:val="22"/>
                <w:szCs w:val="22"/>
              </w:rPr>
              <w:t xml:space="preserve"> 2</w:t>
            </w:r>
          </w:p>
        </w:tc>
      </w:tr>
      <w:tr w:rsidR="004615BB" w:rsidRPr="000214AA" w14:paraId="420CAF4B" w14:textId="77777777" w:rsidTr="00551874">
        <w:trPr>
          <w:trHeight w:val="1333"/>
        </w:trPr>
        <w:tc>
          <w:tcPr>
            <w:tcW w:w="9791" w:type="dxa"/>
            <w:gridSpan w:val="2"/>
            <w:tcBorders>
              <w:top w:val="single" w:sz="4" w:space="0" w:color="000000"/>
              <w:left w:val="single" w:sz="4" w:space="0" w:color="000000"/>
              <w:bottom w:val="single" w:sz="4" w:space="0" w:color="000000"/>
              <w:right w:val="single" w:sz="4" w:space="0" w:color="000000"/>
            </w:tcBorders>
          </w:tcPr>
          <w:p w14:paraId="36E839C7" w14:textId="77777777" w:rsidR="006B781C" w:rsidRPr="004A4F13" w:rsidRDefault="006B781C" w:rsidP="00DF0AA4">
            <w:pPr>
              <w:rPr>
                <w:rFonts w:asciiTheme="majorHAnsi" w:hAnsiTheme="majorHAnsi" w:cstheme="majorHAnsi"/>
                <w:b/>
                <w:sz w:val="22"/>
                <w:szCs w:val="22"/>
                <w:lang w:val="fr-FR"/>
              </w:rPr>
            </w:pPr>
            <w:r w:rsidRPr="004A4F13">
              <w:rPr>
                <w:rFonts w:asciiTheme="majorHAnsi" w:hAnsiTheme="majorHAnsi" w:cstheme="majorHAnsi"/>
                <w:b/>
                <w:sz w:val="22"/>
                <w:szCs w:val="22"/>
                <w:lang w:val="fr-FR"/>
              </w:rPr>
              <w:lastRenderedPageBreak/>
              <w:t>DOMAINES CLÉS DE RESPONSABILITÉ :</w:t>
            </w:r>
          </w:p>
          <w:p w14:paraId="05FD61BC" w14:textId="77777777" w:rsidR="00DF0AA4" w:rsidRPr="004A4F13" w:rsidRDefault="00DF0AA4" w:rsidP="00DF0AA4">
            <w:pPr>
              <w:rPr>
                <w:rFonts w:asciiTheme="majorHAnsi" w:hAnsiTheme="majorHAnsi" w:cstheme="majorHAnsi"/>
                <w:sz w:val="22"/>
                <w:szCs w:val="22"/>
                <w:lang w:val="fr-FR"/>
              </w:rPr>
            </w:pPr>
          </w:p>
          <w:p w14:paraId="649B25FD" w14:textId="77777777" w:rsidR="00181C34" w:rsidRPr="004A4F13" w:rsidRDefault="00181C34" w:rsidP="00DF0AA4">
            <w:pPr>
              <w:shd w:val="clear" w:color="auto" w:fill="FFFFFF"/>
              <w:suppressAutoHyphens w:val="0"/>
              <w:jc w:val="both"/>
              <w:outlineLvl w:val="4"/>
              <w:rPr>
                <w:rFonts w:asciiTheme="majorHAnsi" w:hAnsiTheme="majorHAnsi" w:cstheme="majorHAnsi"/>
                <w:sz w:val="22"/>
                <w:szCs w:val="22"/>
                <w:u w:val="single"/>
                <w:lang w:val="fr-FR"/>
              </w:rPr>
            </w:pPr>
            <w:r w:rsidRPr="004A4F13">
              <w:rPr>
                <w:rFonts w:asciiTheme="majorHAnsi" w:hAnsiTheme="majorHAnsi" w:cstheme="majorHAnsi"/>
                <w:sz w:val="22"/>
                <w:szCs w:val="22"/>
                <w:u w:val="single"/>
                <w:lang w:val="fr-FR"/>
              </w:rPr>
              <w:t>DÉVELOPPEMENT DE STRATÉGIE ET ​​DE PROGRAMME</w:t>
            </w:r>
          </w:p>
          <w:p w14:paraId="2F0D39B2" w14:textId="77777777" w:rsidR="00181C34" w:rsidRPr="004A4F13" w:rsidRDefault="00551874" w:rsidP="00DF0AA4">
            <w:pPr>
              <w:numPr>
                <w:ilvl w:val="0"/>
                <w:numId w:val="30"/>
              </w:numPr>
              <w:suppressAutoHyphens w:val="0"/>
              <w:ind w:left="792"/>
              <w:rPr>
                <w:rFonts w:asciiTheme="majorHAnsi" w:hAnsiTheme="majorHAnsi" w:cstheme="majorHAnsi"/>
                <w:sz w:val="22"/>
                <w:szCs w:val="22"/>
                <w:lang w:val="fr-FR"/>
              </w:rPr>
            </w:pPr>
            <w:r w:rsidRPr="004A4F13">
              <w:rPr>
                <w:rFonts w:asciiTheme="majorHAnsi" w:hAnsiTheme="majorHAnsi" w:cstheme="majorHAnsi"/>
                <w:sz w:val="22"/>
                <w:szCs w:val="22"/>
                <w:lang w:val="fr-FR"/>
              </w:rPr>
              <w:t>Diriger les efforts de lancement du projet, en assurant l'alignement sur la stratégie de réponse de la RDC ;</w:t>
            </w:r>
          </w:p>
          <w:p w14:paraId="296B32E3" w14:textId="77777777" w:rsidR="00181C34" w:rsidRPr="004A4F13" w:rsidRDefault="00181C34" w:rsidP="00DF0AA4">
            <w:pPr>
              <w:numPr>
                <w:ilvl w:val="0"/>
                <w:numId w:val="30"/>
              </w:numPr>
              <w:suppressAutoHyphens w:val="0"/>
              <w:ind w:left="792"/>
              <w:rPr>
                <w:rFonts w:asciiTheme="majorHAnsi" w:hAnsiTheme="majorHAnsi" w:cstheme="majorHAnsi"/>
                <w:sz w:val="22"/>
                <w:szCs w:val="22"/>
                <w:lang w:val="fr-FR"/>
              </w:rPr>
            </w:pPr>
            <w:r w:rsidRPr="004A4F13">
              <w:rPr>
                <w:rFonts w:asciiTheme="majorHAnsi" w:hAnsiTheme="majorHAnsi" w:cstheme="majorHAnsi"/>
                <w:sz w:val="22"/>
                <w:szCs w:val="22"/>
                <w:lang w:val="fr-FR"/>
              </w:rPr>
              <w:t>Créer une dynamique de mise en œuvre en harmonisant les stratégies et les plans de mise en œuvre dans tous les partenariats ;</w:t>
            </w:r>
          </w:p>
          <w:p w14:paraId="108C0469" w14:textId="77777777" w:rsidR="00181C34" w:rsidRDefault="00181C34" w:rsidP="00DF0AA4">
            <w:pPr>
              <w:numPr>
                <w:ilvl w:val="0"/>
                <w:numId w:val="30"/>
              </w:numPr>
              <w:suppressAutoHyphens w:val="0"/>
              <w:ind w:left="792"/>
              <w:rPr>
                <w:rFonts w:asciiTheme="majorHAnsi" w:hAnsiTheme="majorHAnsi" w:cstheme="majorHAnsi"/>
                <w:sz w:val="22"/>
                <w:szCs w:val="22"/>
                <w:lang w:val="fr-FR"/>
              </w:rPr>
            </w:pPr>
            <w:r w:rsidRPr="004A4F13">
              <w:rPr>
                <w:rFonts w:asciiTheme="majorHAnsi" w:hAnsiTheme="majorHAnsi" w:cstheme="majorHAnsi"/>
                <w:sz w:val="22"/>
                <w:szCs w:val="22"/>
                <w:lang w:val="fr-FR"/>
              </w:rPr>
              <w:t xml:space="preserve">Développer et gérer un système clair de suivi et de </w:t>
            </w:r>
            <w:proofErr w:type="spellStart"/>
            <w:r w:rsidRPr="004A4F13">
              <w:rPr>
                <w:rFonts w:asciiTheme="majorHAnsi" w:hAnsiTheme="majorHAnsi" w:cstheme="majorHAnsi"/>
                <w:sz w:val="22"/>
                <w:szCs w:val="22"/>
                <w:lang w:val="fr-FR"/>
              </w:rPr>
              <w:t>reporting</w:t>
            </w:r>
            <w:proofErr w:type="spellEnd"/>
            <w:r w:rsidRPr="004A4F13">
              <w:rPr>
                <w:rFonts w:asciiTheme="majorHAnsi" w:hAnsiTheme="majorHAnsi" w:cstheme="majorHAnsi"/>
                <w:sz w:val="22"/>
                <w:szCs w:val="22"/>
                <w:lang w:val="fr-FR"/>
              </w:rPr>
              <w:t xml:space="preserve"> par rapport aux livrables ;</w:t>
            </w:r>
          </w:p>
          <w:p w14:paraId="5C4868FC" w14:textId="26CF975A" w:rsidR="004A4F13" w:rsidRPr="004A4F13" w:rsidRDefault="004A4F13" w:rsidP="00DF0AA4">
            <w:pPr>
              <w:numPr>
                <w:ilvl w:val="0"/>
                <w:numId w:val="30"/>
              </w:numPr>
              <w:suppressAutoHyphens w:val="0"/>
              <w:ind w:left="792"/>
              <w:rPr>
                <w:rFonts w:asciiTheme="majorHAnsi" w:hAnsiTheme="majorHAnsi" w:cstheme="majorHAnsi"/>
                <w:sz w:val="22"/>
                <w:szCs w:val="22"/>
                <w:lang w:val="fr-FR"/>
              </w:rPr>
            </w:pPr>
            <w:r>
              <w:rPr>
                <w:rFonts w:asciiTheme="majorHAnsi" w:hAnsiTheme="majorHAnsi" w:cstheme="majorHAnsi"/>
                <w:sz w:val="22"/>
                <w:szCs w:val="22"/>
                <w:lang w:val="fr-FR"/>
              </w:rPr>
              <w:t xml:space="preserve">S’assurer que le rapportage du projet soit cohérent et en ligne avec les demandes </w:t>
            </w:r>
            <w:proofErr w:type="gramStart"/>
            <w:r>
              <w:rPr>
                <w:rFonts w:asciiTheme="majorHAnsi" w:hAnsiTheme="majorHAnsi" w:cstheme="majorHAnsi"/>
                <w:sz w:val="22"/>
                <w:szCs w:val="22"/>
                <w:lang w:val="fr-FR"/>
              </w:rPr>
              <w:t>du bailleurs</w:t>
            </w:r>
            <w:proofErr w:type="gramEnd"/>
            <w:r>
              <w:rPr>
                <w:rFonts w:asciiTheme="majorHAnsi" w:hAnsiTheme="majorHAnsi" w:cstheme="majorHAnsi"/>
                <w:sz w:val="22"/>
                <w:szCs w:val="22"/>
                <w:lang w:val="fr-FR"/>
              </w:rPr>
              <w:t xml:space="preserve"> de fonds ; </w:t>
            </w:r>
          </w:p>
          <w:p w14:paraId="6691F0BB" w14:textId="77777777" w:rsidR="00DF0AA4" w:rsidRPr="004A4F13" w:rsidRDefault="00DF0AA4" w:rsidP="00DF0AA4">
            <w:pPr>
              <w:numPr>
                <w:ilvl w:val="0"/>
                <w:numId w:val="30"/>
              </w:numPr>
              <w:suppressAutoHyphens w:val="0"/>
              <w:ind w:left="792"/>
              <w:rPr>
                <w:rFonts w:asciiTheme="majorHAnsi" w:hAnsiTheme="majorHAnsi" w:cstheme="majorHAnsi"/>
                <w:sz w:val="22"/>
                <w:szCs w:val="22"/>
                <w:lang w:val="fr-FR"/>
              </w:rPr>
            </w:pPr>
            <w:r w:rsidRPr="004A4F13">
              <w:rPr>
                <w:rFonts w:asciiTheme="majorHAnsi" w:hAnsiTheme="majorHAnsi" w:cstheme="majorHAnsi"/>
                <w:sz w:val="22"/>
                <w:szCs w:val="22"/>
                <w:lang w:val="fr-FR"/>
              </w:rPr>
              <w:t>Superviser la vision stratégique du partenariat, en coordination avec le comité directeur du consortium ;</w:t>
            </w:r>
          </w:p>
          <w:p w14:paraId="07CD25CE" w14:textId="77777777" w:rsidR="00181C34" w:rsidRPr="004A4F13" w:rsidRDefault="00DF0AA4" w:rsidP="00DF0AA4">
            <w:pPr>
              <w:numPr>
                <w:ilvl w:val="0"/>
                <w:numId w:val="30"/>
              </w:numPr>
              <w:suppressAutoHyphens w:val="0"/>
              <w:ind w:left="792"/>
              <w:rPr>
                <w:rFonts w:asciiTheme="majorHAnsi" w:hAnsiTheme="majorHAnsi" w:cstheme="majorHAnsi"/>
                <w:sz w:val="22"/>
                <w:szCs w:val="22"/>
                <w:lang w:val="fr-FR"/>
              </w:rPr>
            </w:pPr>
            <w:r w:rsidRPr="004A4F13">
              <w:rPr>
                <w:rFonts w:asciiTheme="majorHAnsi" w:hAnsiTheme="majorHAnsi" w:cstheme="majorHAnsi"/>
                <w:sz w:val="22"/>
                <w:szCs w:val="22"/>
                <w:lang w:val="fr-FR"/>
              </w:rPr>
              <w:t>Établir et maintenir une communication solide et transparente avec les partenaires du consortium.</w:t>
            </w:r>
          </w:p>
          <w:p w14:paraId="64300A94" w14:textId="77777777" w:rsidR="00181C34" w:rsidRPr="004A4F13" w:rsidRDefault="00181C34" w:rsidP="00DF0AA4">
            <w:pPr>
              <w:suppressAutoHyphens w:val="0"/>
              <w:rPr>
                <w:rFonts w:asciiTheme="majorHAnsi" w:hAnsiTheme="majorHAnsi" w:cstheme="majorHAnsi"/>
                <w:sz w:val="22"/>
                <w:szCs w:val="22"/>
                <w:lang w:val="fr-FR"/>
              </w:rPr>
            </w:pPr>
          </w:p>
          <w:p w14:paraId="2212B931" w14:textId="1F304B00" w:rsidR="00181C34" w:rsidRPr="004A4F13" w:rsidRDefault="004C6192" w:rsidP="00DF0AA4">
            <w:pPr>
              <w:shd w:val="clear" w:color="auto" w:fill="FFFFFF"/>
              <w:suppressAutoHyphens w:val="0"/>
              <w:jc w:val="both"/>
              <w:outlineLvl w:val="4"/>
              <w:rPr>
                <w:rFonts w:asciiTheme="majorHAnsi" w:hAnsiTheme="majorHAnsi" w:cstheme="majorHAnsi"/>
                <w:sz w:val="22"/>
                <w:szCs w:val="22"/>
                <w:u w:val="single"/>
                <w:lang w:val="en-US"/>
              </w:rPr>
            </w:pPr>
            <w:r>
              <w:rPr>
                <w:rFonts w:asciiTheme="majorHAnsi" w:hAnsiTheme="majorHAnsi" w:cstheme="majorHAnsi"/>
                <w:sz w:val="22"/>
                <w:szCs w:val="22"/>
                <w:u w:val="single"/>
                <w:lang w:val="en-US"/>
              </w:rPr>
              <w:t>GESTION</w:t>
            </w:r>
            <w:r w:rsidR="00483662">
              <w:rPr>
                <w:rStyle w:val="EndnoteReference"/>
                <w:rFonts w:asciiTheme="majorHAnsi" w:hAnsiTheme="majorHAnsi" w:cstheme="majorHAnsi"/>
                <w:sz w:val="22"/>
                <w:szCs w:val="22"/>
                <w:u w:val="single"/>
                <w:lang w:val="en-US"/>
              </w:rPr>
              <w:endnoteReference w:id="1"/>
            </w:r>
            <w:r w:rsidR="00181C34" w:rsidRPr="004A4F13">
              <w:rPr>
                <w:rFonts w:asciiTheme="majorHAnsi" w:hAnsiTheme="majorHAnsi" w:cstheme="majorHAnsi"/>
                <w:sz w:val="22"/>
                <w:szCs w:val="22"/>
                <w:u w:val="single"/>
                <w:lang w:val="en-US"/>
              </w:rPr>
              <w:t xml:space="preserve"> DU CONSORTIUM</w:t>
            </w:r>
          </w:p>
          <w:p w14:paraId="43575615" w14:textId="3E397479" w:rsidR="00181C34" w:rsidRPr="004A4F13" w:rsidRDefault="00181C34" w:rsidP="00DF0AA4">
            <w:pPr>
              <w:numPr>
                <w:ilvl w:val="0"/>
                <w:numId w:val="31"/>
              </w:numPr>
              <w:tabs>
                <w:tab w:val="clear" w:pos="720"/>
                <w:tab w:val="num" w:pos="798"/>
              </w:tabs>
              <w:suppressAutoHyphens w:val="0"/>
              <w:ind w:left="792"/>
              <w:rPr>
                <w:rFonts w:asciiTheme="majorHAnsi" w:hAnsiTheme="majorHAnsi" w:cstheme="majorHAnsi"/>
                <w:sz w:val="22"/>
                <w:szCs w:val="22"/>
                <w:lang w:val="fr-FR"/>
              </w:rPr>
            </w:pPr>
            <w:r w:rsidRPr="004A4F13">
              <w:rPr>
                <w:rFonts w:asciiTheme="majorHAnsi" w:hAnsiTheme="majorHAnsi" w:cstheme="majorHAnsi"/>
                <w:sz w:val="22"/>
                <w:szCs w:val="22"/>
                <w:lang w:val="fr-FR"/>
              </w:rPr>
              <w:t>Coordonner étroitement avec les directeurs pays</w:t>
            </w:r>
            <w:r w:rsidR="004A4F13">
              <w:rPr>
                <w:rFonts w:asciiTheme="majorHAnsi" w:hAnsiTheme="majorHAnsi" w:cstheme="majorHAnsi"/>
                <w:sz w:val="22"/>
                <w:szCs w:val="22"/>
                <w:lang w:val="fr-FR"/>
              </w:rPr>
              <w:t xml:space="preserve"> des ONGI partenaires dans le Consortium</w:t>
            </w:r>
            <w:r w:rsidRPr="004A4F13">
              <w:rPr>
                <w:rFonts w:asciiTheme="majorHAnsi" w:hAnsiTheme="majorHAnsi" w:cstheme="majorHAnsi"/>
                <w:sz w:val="22"/>
                <w:szCs w:val="22"/>
                <w:lang w:val="fr-FR"/>
              </w:rPr>
              <w:t xml:space="preserve">, les membres </w:t>
            </w:r>
            <w:r w:rsidR="004A4F13">
              <w:rPr>
                <w:rFonts w:asciiTheme="majorHAnsi" w:hAnsiTheme="majorHAnsi" w:cstheme="majorHAnsi"/>
                <w:sz w:val="22"/>
                <w:szCs w:val="22"/>
                <w:lang w:val="fr-FR"/>
              </w:rPr>
              <w:t>de l’équipe cadre</w:t>
            </w:r>
            <w:r w:rsidRPr="004A4F13">
              <w:rPr>
                <w:rFonts w:asciiTheme="majorHAnsi" w:hAnsiTheme="majorHAnsi" w:cstheme="majorHAnsi"/>
                <w:sz w:val="22"/>
                <w:szCs w:val="22"/>
                <w:lang w:val="fr-FR"/>
              </w:rPr>
              <w:t xml:space="preserve"> du bureau de pays de la RDC et les équipes d'intervention humanitaire au sein de chaque agence pour élaborer des stratégies et s'assurer qu'elles sont comprises</w:t>
            </w:r>
            <w:r w:rsidR="004A4F13">
              <w:rPr>
                <w:rFonts w:asciiTheme="majorHAnsi" w:hAnsiTheme="majorHAnsi" w:cstheme="majorHAnsi"/>
                <w:sz w:val="22"/>
                <w:szCs w:val="22"/>
                <w:lang w:val="fr-FR"/>
              </w:rPr>
              <w:t>,</w:t>
            </w:r>
            <w:r w:rsidRPr="004A4F13">
              <w:rPr>
                <w:rFonts w:asciiTheme="majorHAnsi" w:hAnsiTheme="majorHAnsi" w:cstheme="majorHAnsi"/>
                <w:sz w:val="22"/>
                <w:szCs w:val="22"/>
                <w:lang w:val="fr-FR"/>
              </w:rPr>
              <w:t xml:space="preserve"> et guider la prise de décision tout au long de l'intervention ;</w:t>
            </w:r>
          </w:p>
          <w:p w14:paraId="088E2FD6" w14:textId="71F81C17" w:rsidR="00181C34" w:rsidRPr="004A4F13" w:rsidRDefault="00181C34" w:rsidP="00DF0AA4">
            <w:pPr>
              <w:numPr>
                <w:ilvl w:val="0"/>
                <w:numId w:val="31"/>
              </w:numPr>
              <w:tabs>
                <w:tab w:val="clear" w:pos="720"/>
                <w:tab w:val="num" w:pos="798"/>
              </w:tabs>
              <w:suppressAutoHyphens w:val="0"/>
              <w:ind w:left="792"/>
              <w:rPr>
                <w:rFonts w:asciiTheme="majorHAnsi" w:hAnsiTheme="majorHAnsi" w:cstheme="majorHAnsi"/>
                <w:sz w:val="22"/>
                <w:szCs w:val="22"/>
                <w:lang w:val="fr-FR"/>
              </w:rPr>
            </w:pPr>
            <w:r w:rsidRPr="004A4F13">
              <w:rPr>
                <w:rFonts w:asciiTheme="majorHAnsi" w:hAnsiTheme="majorHAnsi" w:cstheme="majorHAnsi"/>
                <w:sz w:val="22"/>
                <w:szCs w:val="22"/>
                <w:lang w:val="fr-FR"/>
              </w:rPr>
              <w:t>Assurer un leadership</w:t>
            </w:r>
            <w:r w:rsidR="004A4F13">
              <w:rPr>
                <w:rFonts w:asciiTheme="majorHAnsi" w:hAnsiTheme="majorHAnsi" w:cstheme="majorHAnsi"/>
                <w:sz w:val="22"/>
                <w:szCs w:val="22"/>
                <w:lang w:val="fr-FR"/>
              </w:rPr>
              <w:t xml:space="preserve"> fort</w:t>
            </w:r>
            <w:r w:rsidRPr="004A4F13">
              <w:rPr>
                <w:rFonts w:asciiTheme="majorHAnsi" w:hAnsiTheme="majorHAnsi" w:cstheme="majorHAnsi"/>
                <w:sz w:val="22"/>
                <w:szCs w:val="22"/>
                <w:lang w:val="fr-FR"/>
              </w:rPr>
              <w:t xml:space="preserve"> pour accroître la coordination, la collaboration, la communication et l'harmonisation de la programmation et des opérations du Consortium en RDC ;</w:t>
            </w:r>
          </w:p>
          <w:p w14:paraId="51CDCDCD" w14:textId="77777777" w:rsidR="00AE3D59" w:rsidRPr="004A4F13" w:rsidRDefault="00AE3D59" w:rsidP="00DF0AA4">
            <w:pPr>
              <w:numPr>
                <w:ilvl w:val="0"/>
                <w:numId w:val="31"/>
              </w:numPr>
              <w:tabs>
                <w:tab w:val="clear" w:pos="720"/>
                <w:tab w:val="num" w:pos="798"/>
              </w:tabs>
              <w:suppressAutoHyphens w:val="0"/>
              <w:ind w:left="792"/>
              <w:rPr>
                <w:rFonts w:asciiTheme="majorHAnsi" w:hAnsiTheme="majorHAnsi" w:cstheme="majorHAnsi"/>
                <w:sz w:val="22"/>
                <w:szCs w:val="22"/>
                <w:lang w:val="fr-FR"/>
              </w:rPr>
            </w:pPr>
            <w:r w:rsidRPr="004A4F13">
              <w:rPr>
                <w:rFonts w:asciiTheme="majorHAnsi" w:hAnsiTheme="majorHAnsi" w:cstheme="majorHAnsi"/>
                <w:sz w:val="22"/>
                <w:szCs w:val="22"/>
                <w:lang w:val="fr-FR"/>
              </w:rPr>
              <w:t>Conformément aux principes de partenariat, assurer l'intégration des partenaires locaux dans la conception, la mise en œuvre, le suivi et le renforcement des capacités appropriés du projet, en garantissant l'alignement sur la portée du projet ;</w:t>
            </w:r>
          </w:p>
          <w:p w14:paraId="5F5D1FFE" w14:textId="77777777" w:rsidR="00181C34" w:rsidRPr="004A4F13" w:rsidRDefault="00181C34" w:rsidP="00DF0AA4">
            <w:pPr>
              <w:numPr>
                <w:ilvl w:val="0"/>
                <w:numId w:val="31"/>
              </w:numPr>
              <w:tabs>
                <w:tab w:val="clear" w:pos="720"/>
                <w:tab w:val="num" w:pos="798"/>
              </w:tabs>
              <w:suppressAutoHyphens w:val="0"/>
              <w:ind w:left="792"/>
              <w:rPr>
                <w:rFonts w:asciiTheme="majorHAnsi" w:hAnsiTheme="majorHAnsi" w:cstheme="majorHAnsi"/>
                <w:sz w:val="22"/>
                <w:szCs w:val="22"/>
                <w:lang w:val="fr-FR"/>
              </w:rPr>
            </w:pPr>
            <w:r w:rsidRPr="004A4F13">
              <w:rPr>
                <w:rFonts w:asciiTheme="majorHAnsi" w:hAnsiTheme="majorHAnsi" w:cstheme="majorHAnsi"/>
                <w:sz w:val="22"/>
                <w:szCs w:val="22"/>
                <w:lang w:val="fr-FR"/>
              </w:rPr>
              <w:t>Construire un consensus autour des priorités pour améliorer la fourniture de l’assistance et garantir des stratégies et des approches cohérentes ;</w:t>
            </w:r>
          </w:p>
          <w:p w14:paraId="12A12A0B" w14:textId="38E7DDD5" w:rsidR="00181C34" w:rsidRPr="004A4F13" w:rsidRDefault="00DF0AA4" w:rsidP="00DF0AA4">
            <w:pPr>
              <w:numPr>
                <w:ilvl w:val="0"/>
                <w:numId w:val="31"/>
              </w:numPr>
              <w:tabs>
                <w:tab w:val="clear" w:pos="720"/>
                <w:tab w:val="num" w:pos="798"/>
              </w:tabs>
              <w:suppressAutoHyphens w:val="0"/>
              <w:ind w:left="792"/>
              <w:rPr>
                <w:rFonts w:asciiTheme="majorHAnsi" w:hAnsiTheme="majorHAnsi" w:cstheme="majorHAnsi"/>
                <w:sz w:val="22"/>
                <w:szCs w:val="22"/>
                <w:lang w:val="fr-FR"/>
              </w:rPr>
            </w:pPr>
            <w:r w:rsidRPr="004A4F13">
              <w:rPr>
                <w:rFonts w:asciiTheme="majorHAnsi" w:hAnsiTheme="majorHAnsi" w:cstheme="majorHAnsi"/>
                <w:sz w:val="22"/>
                <w:szCs w:val="22"/>
                <w:lang w:val="fr-FR"/>
              </w:rPr>
              <w:t>Assurer une supervision pour garantir que le Consortium est en mesure de respecter les obligations des donateurs et</w:t>
            </w:r>
            <w:r w:rsidR="004A4F13">
              <w:rPr>
                <w:rFonts w:asciiTheme="majorHAnsi" w:hAnsiTheme="majorHAnsi" w:cstheme="majorHAnsi"/>
                <w:sz w:val="22"/>
                <w:szCs w:val="22"/>
                <w:lang w:val="fr-FR"/>
              </w:rPr>
              <w:t xml:space="preserve"> les obligations</w:t>
            </w:r>
            <w:r w:rsidRPr="004A4F13">
              <w:rPr>
                <w:rFonts w:asciiTheme="majorHAnsi" w:hAnsiTheme="majorHAnsi" w:cstheme="majorHAnsi"/>
                <w:sz w:val="22"/>
                <w:szCs w:val="22"/>
                <w:lang w:val="fr-FR"/>
              </w:rPr>
              <w:t xml:space="preserve"> internes en matière de portée, de temps et de budget, y compris une coordination efficace sur les questions communes de programme, de fonctionnement et de financement ;</w:t>
            </w:r>
          </w:p>
          <w:p w14:paraId="4BD6A882" w14:textId="77777777" w:rsidR="00181C34" w:rsidRPr="004A4F13" w:rsidRDefault="00181C34" w:rsidP="00DF0AA4">
            <w:pPr>
              <w:numPr>
                <w:ilvl w:val="0"/>
                <w:numId w:val="31"/>
              </w:numPr>
              <w:tabs>
                <w:tab w:val="clear" w:pos="720"/>
                <w:tab w:val="num" w:pos="798"/>
              </w:tabs>
              <w:suppressAutoHyphens w:val="0"/>
              <w:ind w:left="792"/>
              <w:rPr>
                <w:rFonts w:asciiTheme="majorHAnsi" w:hAnsiTheme="majorHAnsi" w:cstheme="majorHAnsi"/>
                <w:sz w:val="22"/>
                <w:szCs w:val="22"/>
                <w:lang w:val="fr-FR"/>
              </w:rPr>
            </w:pPr>
            <w:r w:rsidRPr="004A4F13">
              <w:rPr>
                <w:rFonts w:asciiTheme="majorHAnsi" w:hAnsiTheme="majorHAnsi" w:cstheme="majorHAnsi"/>
                <w:sz w:val="22"/>
                <w:szCs w:val="22"/>
                <w:lang w:val="fr-FR"/>
              </w:rPr>
              <w:t>Faciliter le partage et l'apprentissage entre les agences pour intégrer les enseignements du projet dans la gestion ;</w:t>
            </w:r>
          </w:p>
          <w:p w14:paraId="050B6C21" w14:textId="77777777" w:rsidR="00181C34" w:rsidRPr="004A4F13" w:rsidRDefault="00551874" w:rsidP="00DF0AA4">
            <w:pPr>
              <w:numPr>
                <w:ilvl w:val="0"/>
                <w:numId w:val="31"/>
              </w:numPr>
              <w:tabs>
                <w:tab w:val="clear" w:pos="720"/>
                <w:tab w:val="num" w:pos="798"/>
              </w:tabs>
              <w:suppressAutoHyphens w:val="0"/>
              <w:ind w:left="792"/>
              <w:rPr>
                <w:rFonts w:asciiTheme="majorHAnsi" w:hAnsiTheme="majorHAnsi" w:cstheme="majorHAnsi"/>
                <w:sz w:val="22"/>
                <w:szCs w:val="22"/>
                <w:lang w:val="fr-FR"/>
              </w:rPr>
            </w:pPr>
            <w:r w:rsidRPr="004A4F13">
              <w:rPr>
                <w:rFonts w:asciiTheme="majorHAnsi" w:hAnsiTheme="majorHAnsi" w:cstheme="majorHAnsi"/>
                <w:sz w:val="22"/>
                <w:szCs w:val="22"/>
                <w:lang w:val="fr-FR"/>
              </w:rPr>
              <w:t>Engager le comité directeur dans des discussions continues sur l'analyse contextuelle et la gestion des risques pour assurer une gestion adaptative, la préparation au changement et l'atténuation/prévention des principaux risques ;</w:t>
            </w:r>
          </w:p>
          <w:p w14:paraId="223FECDB" w14:textId="77777777" w:rsidR="00181C34" w:rsidRPr="004A4F13" w:rsidRDefault="00181C34" w:rsidP="00DF0AA4">
            <w:pPr>
              <w:numPr>
                <w:ilvl w:val="0"/>
                <w:numId w:val="31"/>
              </w:numPr>
              <w:tabs>
                <w:tab w:val="clear" w:pos="720"/>
                <w:tab w:val="num" w:pos="798"/>
              </w:tabs>
              <w:suppressAutoHyphens w:val="0"/>
              <w:ind w:left="792"/>
              <w:rPr>
                <w:rFonts w:asciiTheme="majorHAnsi" w:hAnsiTheme="majorHAnsi" w:cstheme="majorHAnsi"/>
                <w:sz w:val="22"/>
                <w:szCs w:val="22"/>
                <w:lang w:val="fr-FR"/>
              </w:rPr>
            </w:pPr>
            <w:r w:rsidRPr="004A4F13">
              <w:rPr>
                <w:rFonts w:asciiTheme="majorHAnsi" w:hAnsiTheme="majorHAnsi" w:cstheme="majorHAnsi"/>
                <w:sz w:val="22"/>
                <w:szCs w:val="22"/>
                <w:lang w:val="fr-FR"/>
              </w:rPr>
              <w:t>Créer et maintenir des systèmes pour assurer la cohérence technique et les synergies entre les programmes et promouvoir une programmation créative dans l'ensemble du portefeuille du programme ;</w:t>
            </w:r>
          </w:p>
          <w:p w14:paraId="096E5040" w14:textId="77777777" w:rsidR="00181C34" w:rsidRPr="004A4F13" w:rsidRDefault="00181C34" w:rsidP="00DF0AA4">
            <w:pPr>
              <w:numPr>
                <w:ilvl w:val="0"/>
                <w:numId w:val="31"/>
              </w:numPr>
              <w:tabs>
                <w:tab w:val="clear" w:pos="720"/>
                <w:tab w:val="num" w:pos="798"/>
              </w:tabs>
              <w:suppressAutoHyphens w:val="0"/>
              <w:ind w:left="792"/>
              <w:rPr>
                <w:rFonts w:asciiTheme="majorHAnsi" w:hAnsiTheme="majorHAnsi" w:cstheme="majorHAnsi"/>
                <w:sz w:val="22"/>
                <w:szCs w:val="22"/>
                <w:lang w:val="fr-FR"/>
              </w:rPr>
            </w:pPr>
            <w:r w:rsidRPr="004A4F13">
              <w:rPr>
                <w:rFonts w:asciiTheme="majorHAnsi" w:hAnsiTheme="majorHAnsi" w:cstheme="majorHAnsi"/>
                <w:sz w:val="22"/>
                <w:szCs w:val="22"/>
                <w:lang w:val="fr-FR"/>
              </w:rPr>
              <w:t>En coordination avec le comité directeur et les organes de coordination concernés, engager une forte représentation auprès des principaux donateurs ainsi que des ONG et réseaux internationaux et locaux.</w:t>
            </w:r>
            <w:r w:rsidRPr="004A4F13">
              <w:rPr>
                <w:rFonts w:asciiTheme="majorHAnsi" w:hAnsiTheme="majorHAnsi" w:cstheme="majorHAnsi"/>
                <w:sz w:val="22"/>
                <w:szCs w:val="22"/>
                <w:lang w:val="fr-FR"/>
              </w:rPr>
              <w:br/>
            </w:r>
          </w:p>
          <w:p w14:paraId="68094DB0" w14:textId="77777777" w:rsidR="00181C34" w:rsidRPr="004A4F13" w:rsidRDefault="00181C34" w:rsidP="00DF0AA4">
            <w:pPr>
              <w:shd w:val="clear" w:color="auto" w:fill="FFFFFF"/>
              <w:suppressAutoHyphens w:val="0"/>
              <w:jc w:val="both"/>
              <w:outlineLvl w:val="4"/>
              <w:rPr>
                <w:rFonts w:asciiTheme="majorHAnsi" w:hAnsiTheme="majorHAnsi" w:cstheme="majorHAnsi"/>
                <w:sz w:val="22"/>
                <w:szCs w:val="22"/>
                <w:u w:val="single"/>
                <w:lang w:val="en-US"/>
              </w:rPr>
            </w:pPr>
            <w:r w:rsidRPr="004A4F13">
              <w:rPr>
                <w:rFonts w:asciiTheme="majorHAnsi" w:hAnsiTheme="majorHAnsi" w:cstheme="majorHAnsi"/>
                <w:sz w:val="22"/>
                <w:szCs w:val="22"/>
                <w:u w:val="single"/>
                <w:lang w:val="en-US"/>
              </w:rPr>
              <w:t>REPRÉSENTATION ET COORDINATION</w:t>
            </w:r>
          </w:p>
          <w:p w14:paraId="47F639BF" w14:textId="77777777" w:rsidR="00181C34" w:rsidRPr="004A4F13" w:rsidRDefault="00DF0AA4" w:rsidP="00DF0AA4">
            <w:pPr>
              <w:numPr>
                <w:ilvl w:val="0"/>
                <w:numId w:val="32"/>
              </w:numPr>
              <w:tabs>
                <w:tab w:val="clear" w:pos="720"/>
                <w:tab w:val="num" w:pos="798"/>
              </w:tabs>
              <w:suppressAutoHyphens w:val="0"/>
              <w:ind w:left="792"/>
              <w:rPr>
                <w:rFonts w:asciiTheme="majorHAnsi" w:hAnsiTheme="majorHAnsi" w:cstheme="majorHAnsi"/>
                <w:sz w:val="22"/>
                <w:szCs w:val="22"/>
                <w:lang w:val="fr-FR"/>
              </w:rPr>
            </w:pPr>
            <w:r w:rsidRPr="004A4F13">
              <w:rPr>
                <w:rFonts w:asciiTheme="majorHAnsi" w:hAnsiTheme="majorHAnsi" w:cstheme="majorHAnsi"/>
                <w:sz w:val="22"/>
                <w:szCs w:val="22"/>
                <w:lang w:val="fr-FR"/>
              </w:rPr>
              <w:t>Représenter le consortium auprès de divers groupes externes, notamment le BHA, les gouvernements et les organismes de coordination, selon les besoins ;</w:t>
            </w:r>
          </w:p>
          <w:p w14:paraId="4C1221F0" w14:textId="77777777" w:rsidR="00181C34" w:rsidRPr="004A4F13" w:rsidRDefault="00181C34" w:rsidP="00DF0AA4">
            <w:pPr>
              <w:numPr>
                <w:ilvl w:val="0"/>
                <w:numId w:val="32"/>
              </w:numPr>
              <w:tabs>
                <w:tab w:val="clear" w:pos="720"/>
                <w:tab w:val="num" w:pos="798"/>
              </w:tabs>
              <w:suppressAutoHyphens w:val="0"/>
              <w:ind w:left="792"/>
              <w:rPr>
                <w:rFonts w:asciiTheme="majorHAnsi" w:hAnsiTheme="majorHAnsi" w:cstheme="majorHAnsi"/>
                <w:sz w:val="22"/>
                <w:szCs w:val="22"/>
                <w:lang w:val="fr-FR"/>
              </w:rPr>
            </w:pPr>
            <w:r w:rsidRPr="004A4F13">
              <w:rPr>
                <w:rFonts w:asciiTheme="majorHAnsi" w:hAnsiTheme="majorHAnsi" w:cstheme="majorHAnsi"/>
                <w:sz w:val="22"/>
                <w:szCs w:val="22"/>
                <w:lang w:val="fr-FR"/>
              </w:rPr>
              <w:t>Partager les enseignements du Consortium avec la communauté humanitaire dans son ensemble ;</w:t>
            </w:r>
          </w:p>
          <w:p w14:paraId="6EACCDF3" w14:textId="77777777" w:rsidR="00181C34" w:rsidRPr="004A4F13" w:rsidRDefault="00181C34" w:rsidP="00DF0AA4">
            <w:pPr>
              <w:numPr>
                <w:ilvl w:val="0"/>
                <w:numId w:val="32"/>
              </w:numPr>
              <w:tabs>
                <w:tab w:val="clear" w:pos="720"/>
                <w:tab w:val="num" w:pos="798"/>
              </w:tabs>
              <w:suppressAutoHyphens w:val="0"/>
              <w:ind w:left="792"/>
              <w:rPr>
                <w:rFonts w:asciiTheme="majorHAnsi" w:hAnsiTheme="majorHAnsi" w:cstheme="majorHAnsi"/>
                <w:sz w:val="22"/>
                <w:szCs w:val="22"/>
                <w:lang w:val="fr-FR"/>
              </w:rPr>
            </w:pPr>
            <w:r w:rsidRPr="004A4F13">
              <w:rPr>
                <w:rFonts w:asciiTheme="majorHAnsi" w:hAnsiTheme="majorHAnsi" w:cstheme="majorHAnsi"/>
                <w:sz w:val="22"/>
                <w:szCs w:val="22"/>
                <w:lang w:val="fr-FR"/>
              </w:rPr>
              <w:t>Présider les réunions du comité directeur et du groupe de travail opérationnel, selon les besoins.</w:t>
            </w:r>
          </w:p>
          <w:p w14:paraId="7665D457" w14:textId="77777777" w:rsidR="00181C34" w:rsidRPr="004A4F13" w:rsidRDefault="00181C34" w:rsidP="00DF0AA4">
            <w:pPr>
              <w:suppressAutoHyphens w:val="0"/>
              <w:rPr>
                <w:rFonts w:asciiTheme="majorHAnsi" w:hAnsiTheme="majorHAnsi" w:cstheme="majorHAnsi"/>
                <w:sz w:val="22"/>
                <w:szCs w:val="22"/>
                <w:lang w:val="fr-FR"/>
              </w:rPr>
            </w:pPr>
          </w:p>
          <w:p w14:paraId="3B90118E" w14:textId="77777777" w:rsidR="00181C34" w:rsidRPr="004A4F13" w:rsidRDefault="00181C34" w:rsidP="00DF0AA4">
            <w:pPr>
              <w:shd w:val="clear" w:color="auto" w:fill="FFFFFF"/>
              <w:suppressAutoHyphens w:val="0"/>
              <w:jc w:val="both"/>
              <w:outlineLvl w:val="4"/>
              <w:rPr>
                <w:rFonts w:asciiTheme="majorHAnsi" w:hAnsiTheme="majorHAnsi" w:cstheme="majorHAnsi"/>
                <w:sz w:val="22"/>
                <w:szCs w:val="22"/>
                <w:u w:val="single"/>
                <w:lang w:val="en-US"/>
              </w:rPr>
            </w:pPr>
            <w:r w:rsidRPr="004A4F13">
              <w:rPr>
                <w:rFonts w:asciiTheme="majorHAnsi" w:hAnsiTheme="majorHAnsi" w:cstheme="majorHAnsi"/>
                <w:sz w:val="22"/>
                <w:szCs w:val="22"/>
                <w:u w:val="single"/>
                <w:lang w:val="en-US"/>
              </w:rPr>
              <w:t>GESTION DE PROGRAMME</w:t>
            </w:r>
          </w:p>
          <w:p w14:paraId="20FE497B" w14:textId="77777777" w:rsidR="00181C34" w:rsidRPr="004A4F13" w:rsidRDefault="00181C34" w:rsidP="00DF0AA4">
            <w:pPr>
              <w:numPr>
                <w:ilvl w:val="0"/>
                <w:numId w:val="33"/>
              </w:numPr>
              <w:tabs>
                <w:tab w:val="clear" w:pos="720"/>
                <w:tab w:val="num" w:pos="798"/>
              </w:tabs>
              <w:suppressAutoHyphens w:val="0"/>
              <w:ind w:left="792"/>
              <w:rPr>
                <w:rFonts w:asciiTheme="majorHAnsi" w:hAnsiTheme="majorHAnsi" w:cstheme="majorHAnsi"/>
                <w:sz w:val="22"/>
                <w:szCs w:val="22"/>
                <w:lang w:val="fr-FR"/>
              </w:rPr>
            </w:pPr>
            <w:r w:rsidRPr="004A4F13">
              <w:rPr>
                <w:rFonts w:asciiTheme="majorHAnsi" w:hAnsiTheme="majorHAnsi" w:cstheme="majorHAnsi"/>
                <w:sz w:val="22"/>
                <w:szCs w:val="22"/>
                <w:lang w:val="fr-FR"/>
              </w:rPr>
              <w:t xml:space="preserve">Gérer les accords contractuels avec les partenaires et Save the </w:t>
            </w:r>
            <w:proofErr w:type="spellStart"/>
            <w:r w:rsidRPr="004A4F13">
              <w:rPr>
                <w:rFonts w:asciiTheme="majorHAnsi" w:hAnsiTheme="majorHAnsi" w:cstheme="majorHAnsi"/>
                <w:sz w:val="22"/>
                <w:szCs w:val="22"/>
                <w:lang w:val="fr-FR"/>
              </w:rPr>
              <w:t>Children</w:t>
            </w:r>
            <w:proofErr w:type="spellEnd"/>
            <w:r w:rsidRPr="004A4F13">
              <w:rPr>
                <w:rFonts w:asciiTheme="majorHAnsi" w:hAnsiTheme="majorHAnsi" w:cstheme="majorHAnsi"/>
                <w:sz w:val="22"/>
                <w:szCs w:val="22"/>
                <w:lang w:val="fr-FR"/>
              </w:rPr>
              <w:t> ;</w:t>
            </w:r>
          </w:p>
          <w:p w14:paraId="5655C5CE" w14:textId="77777777" w:rsidR="00181C34" w:rsidRPr="004A4F13" w:rsidRDefault="00181C34" w:rsidP="00DF0AA4">
            <w:pPr>
              <w:numPr>
                <w:ilvl w:val="0"/>
                <w:numId w:val="33"/>
              </w:numPr>
              <w:tabs>
                <w:tab w:val="clear" w:pos="720"/>
                <w:tab w:val="num" w:pos="798"/>
              </w:tabs>
              <w:suppressAutoHyphens w:val="0"/>
              <w:ind w:left="792"/>
              <w:rPr>
                <w:rFonts w:asciiTheme="majorHAnsi" w:hAnsiTheme="majorHAnsi" w:cstheme="majorHAnsi"/>
                <w:sz w:val="22"/>
                <w:szCs w:val="22"/>
                <w:lang w:val="fr-FR"/>
              </w:rPr>
            </w:pPr>
            <w:r w:rsidRPr="004A4F13">
              <w:rPr>
                <w:rFonts w:asciiTheme="majorHAnsi" w:hAnsiTheme="majorHAnsi" w:cstheme="majorHAnsi"/>
                <w:sz w:val="22"/>
                <w:szCs w:val="22"/>
                <w:lang w:val="fr-FR"/>
              </w:rPr>
              <w:t>Gérer et superviser le recrutement des membres de l’équipe de l’unité de gestion du consortium ;</w:t>
            </w:r>
          </w:p>
          <w:p w14:paraId="33924CAC" w14:textId="77777777" w:rsidR="00181C34" w:rsidRPr="004A4F13" w:rsidRDefault="00181C34" w:rsidP="00DF0AA4">
            <w:pPr>
              <w:numPr>
                <w:ilvl w:val="0"/>
                <w:numId w:val="33"/>
              </w:numPr>
              <w:tabs>
                <w:tab w:val="clear" w:pos="720"/>
                <w:tab w:val="num" w:pos="798"/>
              </w:tabs>
              <w:suppressAutoHyphens w:val="0"/>
              <w:ind w:left="792"/>
              <w:rPr>
                <w:rFonts w:asciiTheme="majorHAnsi" w:hAnsiTheme="majorHAnsi" w:cstheme="majorHAnsi"/>
                <w:sz w:val="22"/>
                <w:szCs w:val="22"/>
                <w:lang w:val="fr-FR"/>
              </w:rPr>
            </w:pPr>
            <w:r w:rsidRPr="004A4F13">
              <w:rPr>
                <w:rFonts w:asciiTheme="majorHAnsi" w:hAnsiTheme="majorHAnsi" w:cstheme="majorHAnsi"/>
                <w:sz w:val="22"/>
                <w:szCs w:val="22"/>
                <w:lang w:val="fr-FR"/>
              </w:rPr>
              <w:t>Veiller à ce que la mise en œuvre du programme soit menée dans le respect de l'accord de subvention et du calendrier ;</w:t>
            </w:r>
          </w:p>
          <w:p w14:paraId="0E943E5A" w14:textId="77777777" w:rsidR="00181C34" w:rsidRPr="004A4F13" w:rsidRDefault="00181C34" w:rsidP="00DF0AA4">
            <w:pPr>
              <w:numPr>
                <w:ilvl w:val="0"/>
                <w:numId w:val="33"/>
              </w:numPr>
              <w:tabs>
                <w:tab w:val="clear" w:pos="720"/>
                <w:tab w:val="num" w:pos="798"/>
              </w:tabs>
              <w:suppressAutoHyphens w:val="0"/>
              <w:ind w:left="792"/>
              <w:rPr>
                <w:rFonts w:asciiTheme="majorHAnsi" w:hAnsiTheme="majorHAnsi" w:cstheme="majorHAnsi"/>
                <w:sz w:val="22"/>
                <w:szCs w:val="22"/>
                <w:lang w:val="fr-FR"/>
              </w:rPr>
            </w:pPr>
            <w:r w:rsidRPr="004A4F13">
              <w:rPr>
                <w:rFonts w:asciiTheme="majorHAnsi" w:hAnsiTheme="majorHAnsi" w:cstheme="majorHAnsi"/>
                <w:sz w:val="22"/>
                <w:szCs w:val="22"/>
                <w:lang w:val="fr-FR"/>
              </w:rPr>
              <w:t>Veiller à ce qu'un système solide de suivi, d'évaluation, de responsabilisation et d'apprentissage soit en place, y compris la collecte de données pour les études de cas ;</w:t>
            </w:r>
          </w:p>
          <w:p w14:paraId="6828AA55" w14:textId="77777777" w:rsidR="00181C34" w:rsidRPr="004A4F13" w:rsidRDefault="00181C34" w:rsidP="00DF0AA4">
            <w:pPr>
              <w:numPr>
                <w:ilvl w:val="0"/>
                <w:numId w:val="33"/>
              </w:numPr>
              <w:tabs>
                <w:tab w:val="clear" w:pos="720"/>
                <w:tab w:val="num" w:pos="798"/>
              </w:tabs>
              <w:suppressAutoHyphens w:val="0"/>
              <w:ind w:left="792"/>
              <w:rPr>
                <w:rFonts w:asciiTheme="majorHAnsi" w:hAnsiTheme="majorHAnsi" w:cstheme="majorHAnsi"/>
                <w:sz w:val="22"/>
                <w:szCs w:val="22"/>
                <w:lang w:val="fr-FR"/>
              </w:rPr>
            </w:pPr>
            <w:r w:rsidRPr="004A4F13">
              <w:rPr>
                <w:rFonts w:asciiTheme="majorHAnsi" w:hAnsiTheme="majorHAnsi" w:cstheme="majorHAnsi"/>
                <w:sz w:val="22"/>
                <w:szCs w:val="22"/>
                <w:lang w:val="fr-FR"/>
              </w:rPr>
              <w:t>Organiser des réunions de planification et d'examen des progrès ;</w:t>
            </w:r>
          </w:p>
          <w:p w14:paraId="7B1B5C16" w14:textId="77777777" w:rsidR="00181C34" w:rsidRPr="004A4F13" w:rsidRDefault="000551B8" w:rsidP="00DF0AA4">
            <w:pPr>
              <w:numPr>
                <w:ilvl w:val="0"/>
                <w:numId w:val="33"/>
              </w:numPr>
              <w:tabs>
                <w:tab w:val="clear" w:pos="720"/>
                <w:tab w:val="num" w:pos="798"/>
              </w:tabs>
              <w:suppressAutoHyphens w:val="0"/>
              <w:ind w:left="792"/>
              <w:rPr>
                <w:rFonts w:asciiTheme="majorHAnsi" w:hAnsiTheme="majorHAnsi" w:cstheme="majorHAnsi"/>
                <w:sz w:val="22"/>
                <w:szCs w:val="22"/>
                <w:lang w:val="fr-FR"/>
              </w:rPr>
            </w:pPr>
            <w:r w:rsidRPr="004A4F13">
              <w:rPr>
                <w:rFonts w:asciiTheme="majorHAnsi" w:hAnsiTheme="majorHAnsi" w:cstheme="majorHAnsi"/>
                <w:sz w:val="22"/>
                <w:szCs w:val="22"/>
                <w:lang w:val="fr-FR"/>
              </w:rPr>
              <w:t>Assurer le respect de toutes les réglementations en matière d'approvisionnement, de logistique et d'administration de SCI liées à la programmation.</w:t>
            </w:r>
          </w:p>
          <w:p w14:paraId="63A8B6B2" w14:textId="77777777" w:rsidR="00181C34" w:rsidRPr="004A4F13" w:rsidRDefault="00181C34" w:rsidP="00DF0AA4">
            <w:pPr>
              <w:suppressAutoHyphens w:val="0"/>
              <w:rPr>
                <w:rFonts w:asciiTheme="majorHAnsi" w:hAnsiTheme="majorHAnsi" w:cstheme="majorHAnsi"/>
                <w:sz w:val="22"/>
                <w:szCs w:val="22"/>
                <w:lang w:val="fr-FR"/>
              </w:rPr>
            </w:pPr>
          </w:p>
          <w:p w14:paraId="5A75AA7F" w14:textId="77777777" w:rsidR="00181C34" w:rsidRPr="004A4F13" w:rsidRDefault="00181C34" w:rsidP="00DF0AA4">
            <w:pPr>
              <w:shd w:val="clear" w:color="auto" w:fill="FFFFFF"/>
              <w:suppressAutoHyphens w:val="0"/>
              <w:jc w:val="both"/>
              <w:rPr>
                <w:rFonts w:asciiTheme="majorHAnsi" w:hAnsiTheme="majorHAnsi" w:cstheme="majorHAnsi"/>
                <w:caps/>
                <w:sz w:val="22"/>
                <w:szCs w:val="22"/>
                <w:u w:val="single"/>
                <w:lang w:val="fr-FR"/>
              </w:rPr>
            </w:pPr>
            <w:r w:rsidRPr="004A4F13">
              <w:rPr>
                <w:rFonts w:asciiTheme="majorHAnsi" w:hAnsiTheme="majorHAnsi" w:cstheme="majorHAnsi"/>
                <w:caps/>
                <w:sz w:val="22"/>
                <w:szCs w:val="22"/>
                <w:u w:val="single"/>
                <w:lang w:val="fr-FR"/>
              </w:rPr>
              <w:t>Gestion des finances et de la conformité</w:t>
            </w:r>
          </w:p>
          <w:p w14:paraId="6F1AB030" w14:textId="77777777" w:rsidR="00181C34" w:rsidRPr="004A4F13" w:rsidRDefault="00181C34" w:rsidP="00DF0AA4">
            <w:pPr>
              <w:numPr>
                <w:ilvl w:val="0"/>
                <w:numId w:val="34"/>
              </w:numPr>
              <w:suppressAutoHyphens w:val="0"/>
              <w:rPr>
                <w:rFonts w:asciiTheme="majorHAnsi" w:hAnsiTheme="majorHAnsi" w:cstheme="majorHAnsi"/>
                <w:sz w:val="22"/>
                <w:szCs w:val="22"/>
                <w:lang w:val="fr-FR"/>
              </w:rPr>
            </w:pPr>
            <w:r w:rsidRPr="004A4F13">
              <w:rPr>
                <w:rFonts w:asciiTheme="majorHAnsi" w:hAnsiTheme="majorHAnsi" w:cstheme="majorHAnsi"/>
                <w:sz w:val="22"/>
                <w:szCs w:val="22"/>
                <w:lang w:val="fr-FR"/>
              </w:rPr>
              <w:t>Veiller à ce que le consortium soit conforme aux règles et réglementations de conformité du BHA et du SCI ;</w:t>
            </w:r>
          </w:p>
          <w:p w14:paraId="6DE60A69" w14:textId="77777777" w:rsidR="00181C34" w:rsidRPr="004A4F13" w:rsidRDefault="00181C34" w:rsidP="00DF0AA4">
            <w:pPr>
              <w:numPr>
                <w:ilvl w:val="0"/>
                <w:numId w:val="34"/>
              </w:numPr>
              <w:suppressAutoHyphens w:val="0"/>
              <w:rPr>
                <w:rFonts w:asciiTheme="majorHAnsi" w:hAnsiTheme="majorHAnsi" w:cstheme="majorHAnsi"/>
                <w:sz w:val="22"/>
                <w:szCs w:val="22"/>
                <w:lang w:val="fr-FR"/>
              </w:rPr>
            </w:pPr>
            <w:r w:rsidRPr="004A4F13">
              <w:rPr>
                <w:rFonts w:asciiTheme="majorHAnsi" w:hAnsiTheme="majorHAnsi" w:cstheme="majorHAnsi"/>
                <w:sz w:val="22"/>
                <w:szCs w:val="22"/>
                <w:lang w:val="fr-FR"/>
              </w:rPr>
              <w:t>Superviser le budget global du consortium et garantir que les dépenses des partenaires sont conformes aux budgets convenus ;</w:t>
            </w:r>
          </w:p>
          <w:p w14:paraId="2D2A4A6B" w14:textId="77777777" w:rsidR="00181C34" w:rsidRPr="004A4F13" w:rsidRDefault="00181C34" w:rsidP="00DF0AA4">
            <w:pPr>
              <w:numPr>
                <w:ilvl w:val="0"/>
                <w:numId w:val="34"/>
              </w:numPr>
              <w:suppressAutoHyphens w:val="0"/>
              <w:rPr>
                <w:rFonts w:asciiTheme="majorHAnsi" w:hAnsiTheme="majorHAnsi" w:cstheme="majorHAnsi"/>
                <w:sz w:val="22"/>
                <w:szCs w:val="22"/>
                <w:lang w:val="fr-FR"/>
              </w:rPr>
            </w:pPr>
            <w:r w:rsidRPr="004A4F13">
              <w:rPr>
                <w:rFonts w:asciiTheme="majorHAnsi" w:hAnsiTheme="majorHAnsi" w:cstheme="majorHAnsi"/>
                <w:sz w:val="22"/>
                <w:szCs w:val="22"/>
                <w:lang w:val="fr-FR"/>
              </w:rPr>
              <w:t>Surveiller les dépenses et les prévisions ;</w:t>
            </w:r>
          </w:p>
          <w:p w14:paraId="4A75B07B" w14:textId="77777777" w:rsidR="00181C34" w:rsidRDefault="00181C34" w:rsidP="00DF0AA4">
            <w:pPr>
              <w:numPr>
                <w:ilvl w:val="0"/>
                <w:numId w:val="34"/>
              </w:numPr>
              <w:suppressAutoHyphens w:val="0"/>
              <w:rPr>
                <w:rFonts w:asciiTheme="majorHAnsi" w:hAnsiTheme="majorHAnsi" w:cstheme="majorHAnsi"/>
                <w:sz w:val="22"/>
                <w:szCs w:val="22"/>
                <w:lang w:val="fr-FR"/>
              </w:rPr>
            </w:pPr>
            <w:r w:rsidRPr="004A4F13">
              <w:rPr>
                <w:rFonts w:asciiTheme="majorHAnsi" w:hAnsiTheme="majorHAnsi" w:cstheme="majorHAnsi"/>
                <w:sz w:val="22"/>
                <w:szCs w:val="22"/>
                <w:lang w:val="fr-FR"/>
              </w:rPr>
              <w:t>Travailler en étroite collaboration avec les membres de l'équipe des finances et de la conformité, les équipes de financement et de subventions de SCI et SCUS pour garantir des rapports financiers en temps opportun au nom du consortium.</w:t>
            </w:r>
          </w:p>
          <w:p w14:paraId="192AA50E" w14:textId="77777777" w:rsidR="000214AA" w:rsidRDefault="000214AA" w:rsidP="000214AA">
            <w:pPr>
              <w:suppressAutoHyphens w:val="0"/>
              <w:rPr>
                <w:rFonts w:asciiTheme="majorHAnsi" w:hAnsiTheme="majorHAnsi" w:cstheme="majorHAnsi"/>
                <w:sz w:val="22"/>
                <w:szCs w:val="22"/>
                <w:lang w:val="fr-FR"/>
              </w:rPr>
            </w:pPr>
          </w:p>
          <w:p w14:paraId="1E2A0BB5" w14:textId="14D5AD19" w:rsidR="000214AA" w:rsidRPr="000214AA" w:rsidRDefault="000214AA" w:rsidP="000214AA">
            <w:pPr>
              <w:suppressAutoHyphens w:val="0"/>
              <w:rPr>
                <w:rFonts w:asciiTheme="majorHAnsi" w:hAnsiTheme="majorHAnsi" w:cstheme="majorHAnsi"/>
                <w:sz w:val="22"/>
                <w:szCs w:val="22"/>
                <w:u w:val="single"/>
                <w:lang w:val="fr-FR"/>
              </w:rPr>
            </w:pPr>
            <w:r w:rsidRPr="000214AA">
              <w:rPr>
                <w:rFonts w:asciiTheme="majorHAnsi" w:hAnsiTheme="majorHAnsi" w:cstheme="majorHAnsi"/>
                <w:sz w:val="22"/>
                <w:szCs w:val="22"/>
                <w:u w:val="single"/>
                <w:lang w:val="fr-FR"/>
              </w:rPr>
              <w:t>TACHES SAUVEGARDE</w:t>
            </w:r>
          </w:p>
          <w:p w14:paraId="383189F8" w14:textId="77777777" w:rsidR="000214AA" w:rsidRDefault="000214AA" w:rsidP="000214AA">
            <w:pPr>
              <w:suppressAutoHyphens w:val="0"/>
              <w:rPr>
                <w:rFonts w:asciiTheme="majorHAnsi" w:hAnsiTheme="majorHAnsi" w:cstheme="majorHAnsi"/>
                <w:sz w:val="22"/>
                <w:szCs w:val="22"/>
                <w:lang w:val="fr-FR"/>
              </w:rPr>
            </w:pPr>
          </w:p>
          <w:p w14:paraId="6A86528B" w14:textId="77777777" w:rsidR="000214AA" w:rsidRPr="000214AA" w:rsidRDefault="000214AA" w:rsidP="000214AA">
            <w:pPr>
              <w:suppressAutoHyphens w:val="0"/>
              <w:rPr>
                <w:rFonts w:asciiTheme="majorHAnsi" w:hAnsiTheme="majorHAnsi" w:cstheme="majorHAnsi"/>
                <w:sz w:val="22"/>
                <w:szCs w:val="22"/>
                <w:lang w:val="fr-FR"/>
              </w:rPr>
            </w:pPr>
            <w:r w:rsidRPr="000214AA">
              <w:rPr>
                <w:rFonts w:asciiTheme="majorHAnsi" w:hAnsiTheme="majorHAnsi" w:cstheme="majorHAnsi"/>
                <w:sz w:val="22"/>
                <w:szCs w:val="22"/>
                <w:lang w:val="fr-FR"/>
              </w:rPr>
              <w:t>•</w:t>
            </w:r>
            <w:r w:rsidRPr="000214AA">
              <w:rPr>
                <w:rFonts w:asciiTheme="majorHAnsi" w:hAnsiTheme="majorHAnsi" w:cstheme="majorHAnsi"/>
                <w:sz w:val="22"/>
                <w:szCs w:val="22"/>
                <w:lang w:val="fr-FR"/>
              </w:rPr>
              <w:tab/>
              <w:t xml:space="preserve">Signaler toutes les allégations et les cas de PDE en conformément aux procédures locales </w:t>
            </w:r>
          </w:p>
          <w:p w14:paraId="3E198958" w14:textId="77777777" w:rsidR="000214AA" w:rsidRPr="000214AA" w:rsidRDefault="000214AA" w:rsidP="000214AA">
            <w:pPr>
              <w:suppressAutoHyphens w:val="0"/>
              <w:rPr>
                <w:rFonts w:asciiTheme="majorHAnsi" w:hAnsiTheme="majorHAnsi" w:cstheme="majorHAnsi"/>
                <w:sz w:val="22"/>
                <w:szCs w:val="22"/>
                <w:lang w:val="fr-FR"/>
              </w:rPr>
            </w:pPr>
            <w:r w:rsidRPr="000214AA">
              <w:rPr>
                <w:rFonts w:asciiTheme="majorHAnsi" w:hAnsiTheme="majorHAnsi" w:cstheme="majorHAnsi"/>
                <w:sz w:val="22"/>
                <w:szCs w:val="22"/>
                <w:lang w:val="fr-FR"/>
              </w:rPr>
              <w:t>•</w:t>
            </w:r>
            <w:r w:rsidRPr="000214AA">
              <w:rPr>
                <w:rFonts w:asciiTheme="majorHAnsi" w:hAnsiTheme="majorHAnsi" w:cstheme="majorHAnsi"/>
                <w:sz w:val="22"/>
                <w:szCs w:val="22"/>
                <w:lang w:val="fr-FR"/>
              </w:rPr>
              <w:tab/>
              <w:t xml:space="preserve">Alerter toute suspicion de cas de PDE en conformité avec la politique de signalement ; </w:t>
            </w:r>
          </w:p>
          <w:p w14:paraId="74B6CF8E" w14:textId="77777777" w:rsidR="000214AA" w:rsidRPr="000214AA" w:rsidRDefault="000214AA" w:rsidP="000214AA">
            <w:pPr>
              <w:suppressAutoHyphens w:val="0"/>
              <w:rPr>
                <w:rFonts w:asciiTheme="majorHAnsi" w:hAnsiTheme="majorHAnsi" w:cstheme="majorHAnsi"/>
                <w:sz w:val="22"/>
                <w:szCs w:val="22"/>
                <w:lang w:val="fr-FR"/>
              </w:rPr>
            </w:pPr>
            <w:r w:rsidRPr="000214AA">
              <w:rPr>
                <w:rFonts w:asciiTheme="majorHAnsi" w:hAnsiTheme="majorHAnsi" w:cstheme="majorHAnsi"/>
                <w:sz w:val="22"/>
                <w:szCs w:val="22"/>
                <w:lang w:val="fr-FR"/>
              </w:rPr>
              <w:t>•</w:t>
            </w:r>
            <w:r w:rsidRPr="000214AA">
              <w:rPr>
                <w:rFonts w:asciiTheme="majorHAnsi" w:hAnsiTheme="majorHAnsi" w:cstheme="majorHAnsi"/>
                <w:sz w:val="22"/>
                <w:szCs w:val="22"/>
                <w:lang w:val="fr-FR"/>
              </w:rPr>
              <w:tab/>
              <w:t xml:space="preserve">Sur Instruction de la Directeur-Pays, participer aux investigations sur les allégations et cas de PDE. </w:t>
            </w:r>
          </w:p>
          <w:p w14:paraId="24456B94" w14:textId="77777777" w:rsidR="000214AA" w:rsidRPr="000214AA" w:rsidRDefault="000214AA" w:rsidP="000214AA">
            <w:pPr>
              <w:suppressAutoHyphens w:val="0"/>
              <w:rPr>
                <w:rFonts w:asciiTheme="majorHAnsi" w:hAnsiTheme="majorHAnsi" w:cstheme="majorHAnsi"/>
                <w:sz w:val="22"/>
                <w:szCs w:val="22"/>
                <w:lang w:val="fr-FR"/>
              </w:rPr>
            </w:pPr>
            <w:r w:rsidRPr="000214AA">
              <w:rPr>
                <w:rFonts w:asciiTheme="majorHAnsi" w:hAnsiTheme="majorHAnsi" w:cstheme="majorHAnsi"/>
                <w:sz w:val="22"/>
                <w:szCs w:val="22"/>
                <w:lang w:val="fr-FR"/>
              </w:rPr>
              <w:t>•</w:t>
            </w:r>
            <w:r w:rsidRPr="000214AA">
              <w:rPr>
                <w:rFonts w:asciiTheme="majorHAnsi" w:hAnsiTheme="majorHAnsi" w:cstheme="majorHAnsi"/>
                <w:sz w:val="22"/>
                <w:szCs w:val="22"/>
                <w:lang w:val="fr-FR"/>
              </w:rPr>
              <w:tab/>
              <w:t xml:space="preserve">Signaler aux Point Focaux PDE (PF PDE) les cas de partenaires et autres parties prenantes de la mise en œuvre des programmes de SCI – RDC, y compris les travailleurs temporaires et les agents de collecte des données qui seraient non-formes sur la PDE et contribuer aux efforts de formation – Induction </w:t>
            </w:r>
          </w:p>
          <w:p w14:paraId="163CE350" w14:textId="77777777" w:rsidR="000214AA" w:rsidRPr="000214AA" w:rsidRDefault="000214AA" w:rsidP="000214AA">
            <w:pPr>
              <w:suppressAutoHyphens w:val="0"/>
              <w:rPr>
                <w:rFonts w:asciiTheme="majorHAnsi" w:hAnsiTheme="majorHAnsi" w:cstheme="majorHAnsi"/>
                <w:sz w:val="22"/>
                <w:szCs w:val="22"/>
                <w:lang w:val="fr-FR"/>
              </w:rPr>
            </w:pPr>
            <w:r w:rsidRPr="000214AA">
              <w:rPr>
                <w:rFonts w:asciiTheme="majorHAnsi" w:hAnsiTheme="majorHAnsi" w:cstheme="majorHAnsi"/>
                <w:sz w:val="22"/>
                <w:szCs w:val="22"/>
                <w:lang w:val="fr-FR"/>
              </w:rPr>
              <w:t>•</w:t>
            </w:r>
            <w:r w:rsidRPr="000214AA">
              <w:rPr>
                <w:rFonts w:asciiTheme="majorHAnsi" w:hAnsiTheme="majorHAnsi" w:cstheme="majorHAnsi"/>
                <w:sz w:val="22"/>
                <w:szCs w:val="22"/>
                <w:lang w:val="fr-FR"/>
              </w:rPr>
              <w:tab/>
              <w:t xml:space="preserve">Contribuer aux identifications et analyse des risques PDE (initiaux et émergents) dans le cadre de leurs secteurs (Education, Protection, Sante, / Nutrition, WASH) et domaines (Contrôle, Finances, Logistique, Sécurité, </w:t>
            </w:r>
            <w:proofErr w:type="gramStart"/>
            <w:r w:rsidRPr="000214AA">
              <w:rPr>
                <w:rFonts w:asciiTheme="majorHAnsi" w:hAnsiTheme="majorHAnsi" w:cstheme="majorHAnsi"/>
                <w:sz w:val="22"/>
                <w:szCs w:val="22"/>
                <w:lang w:val="fr-FR"/>
              </w:rPr>
              <w:t xml:space="preserve"> ….</w:t>
            </w:r>
            <w:proofErr w:type="gramEnd"/>
            <w:r w:rsidRPr="000214AA">
              <w:rPr>
                <w:rFonts w:asciiTheme="majorHAnsi" w:hAnsiTheme="majorHAnsi" w:cstheme="majorHAnsi"/>
                <w:sz w:val="22"/>
                <w:szCs w:val="22"/>
                <w:lang w:val="fr-FR"/>
              </w:rPr>
              <w:t xml:space="preserve">.) de travail respectifs ; </w:t>
            </w:r>
          </w:p>
          <w:p w14:paraId="7BC38739" w14:textId="38E91FAC" w:rsidR="000214AA" w:rsidRPr="004A4F13" w:rsidRDefault="000214AA" w:rsidP="000214AA">
            <w:pPr>
              <w:suppressAutoHyphens w:val="0"/>
              <w:rPr>
                <w:rFonts w:asciiTheme="majorHAnsi" w:hAnsiTheme="majorHAnsi" w:cstheme="majorHAnsi"/>
                <w:sz w:val="22"/>
                <w:szCs w:val="22"/>
                <w:lang w:val="fr-FR"/>
              </w:rPr>
            </w:pPr>
            <w:r w:rsidRPr="000214AA">
              <w:rPr>
                <w:rFonts w:asciiTheme="majorHAnsi" w:hAnsiTheme="majorHAnsi" w:cstheme="majorHAnsi"/>
                <w:sz w:val="22"/>
                <w:szCs w:val="22"/>
                <w:lang w:val="fr-FR"/>
              </w:rPr>
              <w:t>•</w:t>
            </w:r>
            <w:r w:rsidRPr="000214AA">
              <w:rPr>
                <w:rFonts w:asciiTheme="majorHAnsi" w:hAnsiTheme="majorHAnsi" w:cstheme="majorHAnsi"/>
                <w:sz w:val="22"/>
                <w:szCs w:val="22"/>
                <w:lang w:val="fr-FR"/>
              </w:rPr>
              <w:tab/>
              <w:t>Sur Instruction de la Directeur-pays, collaborer à la mise en œuvre des activités de la PDE a l’instar de la sensibilisation, des inductions et des formations ainsi que la participation les investigations sur les allégations et cas de PDE.</w:t>
            </w:r>
          </w:p>
          <w:p w14:paraId="20002EB6" w14:textId="77777777" w:rsidR="000551B8" w:rsidRPr="004A4F13" w:rsidRDefault="000551B8" w:rsidP="00551874">
            <w:pPr>
              <w:shd w:val="clear" w:color="auto" w:fill="FFFFFF"/>
              <w:suppressAutoHyphens w:val="0"/>
              <w:rPr>
                <w:rFonts w:asciiTheme="majorHAnsi" w:hAnsiTheme="majorHAnsi" w:cstheme="majorHAnsi"/>
                <w:sz w:val="22"/>
                <w:szCs w:val="22"/>
                <w:lang w:val="fr-FR"/>
              </w:rPr>
            </w:pPr>
          </w:p>
        </w:tc>
      </w:tr>
      <w:tr w:rsidR="004615BB" w:rsidRPr="000214AA" w14:paraId="0814091E" w14:textId="77777777" w:rsidTr="00C42D7F">
        <w:trPr>
          <w:trHeight w:val="859"/>
        </w:trPr>
        <w:tc>
          <w:tcPr>
            <w:tcW w:w="9791" w:type="dxa"/>
            <w:gridSpan w:val="2"/>
            <w:tcBorders>
              <w:top w:val="single" w:sz="4" w:space="0" w:color="000000"/>
              <w:left w:val="single" w:sz="4" w:space="0" w:color="000000"/>
              <w:bottom w:val="single" w:sz="4" w:space="0" w:color="000000"/>
              <w:right w:val="single" w:sz="4" w:space="0" w:color="000000"/>
            </w:tcBorders>
          </w:tcPr>
          <w:p w14:paraId="7BADAC68" w14:textId="77777777" w:rsidR="006D6525" w:rsidRPr="004A4F13" w:rsidRDefault="00C42D7F" w:rsidP="006D6525">
            <w:pPr>
              <w:snapToGrid w:val="0"/>
              <w:ind w:left="-24"/>
              <w:rPr>
                <w:rFonts w:asciiTheme="majorHAnsi" w:hAnsiTheme="majorHAnsi" w:cstheme="majorHAnsi"/>
                <w:b/>
                <w:i/>
                <w:sz w:val="22"/>
                <w:szCs w:val="22"/>
                <w:lang w:val="fr-FR"/>
              </w:rPr>
            </w:pPr>
            <w:r w:rsidRPr="004A4F13">
              <w:rPr>
                <w:rFonts w:asciiTheme="majorHAnsi" w:hAnsiTheme="majorHAnsi" w:cstheme="majorHAnsi"/>
                <w:b/>
                <w:sz w:val="22"/>
                <w:szCs w:val="22"/>
                <w:lang w:val="fr-FR"/>
              </w:rPr>
              <w:lastRenderedPageBreak/>
              <w:t>COMPORTEMENTS (Valeurs en pratique</w:t>
            </w:r>
            <w:r w:rsidR="006D6525" w:rsidRPr="004A4F13">
              <w:rPr>
                <w:rFonts w:asciiTheme="majorHAnsi" w:hAnsiTheme="majorHAnsi" w:cstheme="majorHAnsi"/>
                <w:sz w:val="22"/>
                <w:szCs w:val="22"/>
                <w:lang w:val="fr-FR"/>
              </w:rPr>
              <w:t>)</w:t>
            </w:r>
          </w:p>
          <w:p w14:paraId="50BBFBA7" w14:textId="77777777" w:rsidR="006D6525" w:rsidRPr="004A4F13" w:rsidRDefault="006D6525" w:rsidP="006D6525">
            <w:pPr>
              <w:ind w:left="-24"/>
              <w:rPr>
                <w:rFonts w:asciiTheme="majorHAnsi" w:hAnsiTheme="majorHAnsi" w:cstheme="majorHAnsi"/>
                <w:b/>
                <w:sz w:val="22"/>
                <w:szCs w:val="22"/>
                <w:lang w:val="fr-FR"/>
              </w:rPr>
            </w:pPr>
            <w:proofErr w:type="gramStart"/>
            <w:r w:rsidRPr="004A4F13">
              <w:rPr>
                <w:rFonts w:asciiTheme="majorHAnsi" w:hAnsiTheme="majorHAnsi" w:cstheme="majorHAnsi"/>
                <w:b/>
                <w:sz w:val="22"/>
                <w:szCs w:val="22"/>
                <w:lang w:val="fr-FR"/>
              </w:rPr>
              <w:t>Responsabilité:</w:t>
            </w:r>
            <w:proofErr w:type="gramEnd"/>
          </w:p>
          <w:p w14:paraId="56B228D5" w14:textId="06E51E44" w:rsidR="006D6525" w:rsidRPr="004A4F13" w:rsidRDefault="00BC5E93" w:rsidP="006D6525">
            <w:pPr>
              <w:numPr>
                <w:ilvl w:val="0"/>
                <w:numId w:val="19"/>
              </w:numPr>
              <w:rPr>
                <w:rFonts w:asciiTheme="majorHAnsi" w:hAnsiTheme="majorHAnsi" w:cstheme="majorHAnsi"/>
                <w:sz w:val="22"/>
                <w:szCs w:val="22"/>
                <w:lang w:val="fr-FR"/>
              </w:rPr>
            </w:pPr>
            <w:proofErr w:type="gramStart"/>
            <w:r>
              <w:rPr>
                <w:rFonts w:asciiTheme="majorHAnsi" w:hAnsiTheme="majorHAnsi" w:cstheme="majorHAnsi"/>
                <w:sz w:val="22"/>
                <w:szCs w:val="22"/>
                <w:lang w:val="fr-FR"/>
              </w:rPr>
              <w:t>est</w:t>
            </w:r>
            <w:proofErr w:type="gramEnd"/>
            <w:r w:rsidR="006D6525" w:rsidRPr="004A4F13">
              <w:rPr>
                <w:rFonts w:asciiTheme="majorHAnsi" w:hAnsiTheme="majorHAnsi" w:cstheme="majorHAnsi"/>
                <w:sz w:val="22"/>
                <w:szCs w:val="22"/>
                <w:lang w:val="fr-FR"/>
              </w:rPr>
              <w:t xml:space="preserve"> responsable de la prise de décisions, de la gestion efficace des ressources, de la réalisation et du modèle des valeurs de Save the </w:t>
            </w:r>
            <w:proofErr w:type="spellStart"/>
            <w:r w:rsidR="006D6525" w:rsidRPr="004A4F13">
              <w:rPr>
                <w:rFonts w:asciiTheme="majorHAnsi" w:hAnsiTheme="majorHAnsi" w:cstheme="majorHAnsi"/>
                <w:sz w:val="22"/>
                <w:szCs w:val="22"/>
                <w:lang w:val="fr-FR"/>
              </w:rPr>
              <w:t>Children</w:t>
            </w:r>
            <w:proofErr w:type="spellEnd"/>
          </w:p>
          <w:p w14:paraId="0BD55431" w14:textId="77777777" w:rsidR="006D6525" w:rsidRPr="004A4F13" w:rsidRDefault="006D6525" w:rsidP="006D6525">
            <w:pPr>
              <w:numPr>
                <w:ilvl w:val="0"/>
                <w:numId w:val="19"/>
              </w:numPr>
              <w:rPr>
                <w:rFonts w:asciiTheme="majorHAnsi" w:hAnsiTheme="majorHAnsi" w:cstheme="majorHAnsi"/>
                <w:sz w:val="22"/>
                <w:szCs w:val="22"/>
                <w:lang w:val="fr-FR"/>
              </w:rPr>
            </w:pPr>
            <w:proofErr w:type="gramStart"/>
            <w:r w:rsidRPr="004A4F13">
              <w:rPr>
                <w:rFonts w:asciiTheme="majorHAnsi" w:hAnsiTheme="majorHAnsi" w:cstheme="majorHAnsi"/>
                <w:sz w:val="22"/>
                <w:szCs w:val="22"/>
                <w:lang w:val="fr-FR"/>
              </w:rPr>
              <w:t>tient</w:t>
            </w:r>
            <w:proofErr w:type="gramEnd"/>
            <w:r w:rsidRPr="004A4F13">
              <w:rPr>
                <w:rFonts w:asciiTheme="majorHAnsi" w:hAnsiTheme="majorHAnsi" w:cstheme="majorHAnsi"/>
                <w:sz w:val="22"/>
                <w:szCs w:val="22"/>
                <w:lang w:val="fr-FR"/>
              </w:rPr>
              <w:t xml:space="preserve"> l'équipe et les partenaires responsables de s'acquitter de leurs responsabilités - en leur donnant la liberté de s'acquitter de la meilleure façon qu'ils jugent appropriée, en fournissant le développement nécessaire pour améliorer les performances et en appliquant les conséquences appropriées lorsque les résultats ne sont pas atteints.</w:t>
            </w:r>
          </w:p>
          <w:p w14:paraId="120B82FE" w14:textId="77777777" w:rsidR="006D6525" w:rsidRPr="004A4F13" w:rsidRDefault="006D6525" w:rsidP="006D6525">
            <w:pPr>
              <w:ind w:left="-24"/>
              <w:rPr>
                <w:rFonts w:asciiTheme="majorHAnsi" w:hAnsiTheme="majorHAnsi" w:cstheme="majorHAnsi"/>
                <w:b/>
                <w:sz w:val="22"/>
                <w:szCs w:val="22"/>
              </w:rPr>
            </w:pPr>
            <w:r w:rsidRPr="004A4F13">
              <w:rPr>
                <w:rFonts w:asciiTheme="majorHAnsi" w:hAnsiTheme="majorHAnsi" w:cstheme="majorHAnsi"/>
                <w:b/>
                <w:sz w:val="22"/>
                <w:szCs w:val="22"/>
              </w:rPr>
              <w:t>Ambition:</w:t>
            </w:r>
          </w:p>
          <w:p w14:paraId="5EACFDAC" w14:textId="77777777" w:rsidR="006D6525" w:rsidRPr="004A4F13" w:rsidRDefault="006D6525" w:rsidP="006D6525">
            <w:pPr>
              <w:numPr>
                <w:ilvl w:val="0"/>
                <w:numId w:val="21"/>
              </w:numPr>
              <w:rPr>
                <w:rFonts w:asciiTheme="majorHAnsi" w:hAnsiTheme="majorHAnsi" w:cstheme="majorHAnsi"/>
                <w:sz w:val="22"/>
                <w:szCs w:val="22"/>
                <w:lang w:val="fr-FR"/>
              </w:rPr>
            </w:pPr>
            <w:proofErr w:type="gramStart"/>
            <w:r w:rsidRPr="004A4F13">
              <w:rPr>
                <w:rFonts w:asciiTheme="majorHAnsi" w:hAnsiTheme="majorHAnsi" w:cstheme="majorHAnsi"/>
                <w:sz w:val="22"/>
                <w:szCs w:val="22"/>
                <w:lang w:val="fr-FR"/>
              </w:rPr>
              <w:t>se</w:t>
            </w:r>
            <w:proofErr w:type="gramEnd"/>
            <w:r w:rsidRPr="004A4F13">
              <w:rPr>
                <w:rFonts w:asciiTheme="majorHAnsi" w:hAnsiTheme="majorHAnsi" w:cstheme="majorHAnsi"/>
                <w:sz w:val="22"/>
                <w:szCs w:val="22"/>
                <w:lang w:val="fr-FR"/>
              </w:rPr>
              <w:t xml:space="preserve"> fixe des objectifs ambitieux et stimulants pour lui-même et son équipe, assume la responsabilité de son propre développement personnel et encourage son équipe à faire de même</w:t>
            </w:r>
          </w:p>
          <w:p w14:paraId="2D8CA08D" w14:textId="77777777" w:rsidR="006D6525" w:rsidRPr="004A4F13" w:rsidRDefault="006D6525" w:rsidP="006D6525">
            <w:pPr>
              <w:numPr>
                <w:ilvl w:val="0"/>
                <w:numId w:val="21"/>
              </w:numPr>
              <w:rPr>
                <w:rFonts w:asciiTheme="majorHAnsi" w:hAnsiTheme="majorHAnsi" w:cstheme="majorHAnsi"/>
                <w:sz w:val="22"/>
                <w:szCs w:val="22"/>
                <w:lang w:val="fr-FR"/>
              </w:rPr>
            </w:pPr>
            <w:proofErr w:type="gramStart"/>
            <w:r w:rsidRPr="004A4F13">
              <w:rPr>
                <w:rFonts w:asciiTheme="majorHAnsi" w:hAnsiTheme="majorHAnsi" w:cstheme="majorHAnsi"/>
                <w:sz w:val="22"/>
                <w:szCs w:val="22"/>
                <w:lang w:val="fr-FR"/>
              </w:rPr>
              <w:t>partage</w:t>
            </w:r>
            <w:proofErr w:type="gramEnd"/>
            <w:r w:rsidRPr="004A4F13">
              <w:rPr>
                <w:rFonts w:asciiTheme="majorHAnsi" w:hAnsiTheme="majorHAnsi" w:cstheme="majorHAnsi"/>
                <w:sz w:val="22"/>
                <w:szCs w:val="22"/>
                <w:lang w:val="fr-FR"/>
              </w:rPr>
              <w:t xml:space="preserve"> largement sa vision personnelle de Save the </w:t>
            </w:r>
            <w:proofErr w:type="spellStart"/>
            <w:r w:rsidRPr="004A4F13">
              <w:rPr>
                <w:rFonts w:asciiTheme="majorHAnsi" w:hAnsiTheme="majorHAnsi" w:cstheme="majorHAnsi"/>
                <w:sz w:val="22"/>
                <w:szCs w:val="22"/>
                <w:lang w:val="fr-FR"/>
              </w:rPr>
              <w:t>Children</w:t>
            </w:r>
            <w:proofErr w:type="spellEnd"/>
            <w:r w:rsidRPr="004A4F13">
              <w:rPr>
                <w:rFonts w:asciiTheme="majorHAnsi" w:hAnsiTheme="majorHAnsi" w:cstheme="majorHAnsi"/>
                <w:sz w:val="22"/>
                <w:szCs w:val="22"/>
                <w:lang w:val="fr-FR"/>
              </w:rPr>
              <w:t>, engage et motive les autres</w:t>
            </w:r>
          </w:p>
          <w:p w14:paraId="06F81EBD" w14:textId="77777777" w:rsidR="006D6525" w:rsidRPr="004A4F13" w:rsidRDefault="006D6525" w:rsidP="006D6525">
            <w:pPr>
              <w:numPr>
                <w:ilvl w:val="0"/>
                <w:numId w:val="21"/>
              </w:numPr>
              <w:rPr>
                <w:rFonts w:asciiTheme="majorHAnsi" w:hAnsiTheme="majorHAnsi" w:cstheme="majorHAnsi"/>
                <w:sz w:val="22"/>
                <w:szCs w:val="22"/>
                <w:lang w:val="fr-FR"/>
              </w:rPr>
            </w:pPr>
            <w:proofErr w:type="gramStart"/>
            <w:r w:rsidRPr="004A4F13">
              <w:rPr>
                <w:rFonts w:asciiTheme="majorHAnsi" w:hAnsiTheme="majorHAnsi" w:cstheme="majorHAnsi"/>
                <w:sz w:val="22"/>
                <w:szCs w:val="22"/>
                <w:lang w:val="fr-FR"/>
              </w:rPr>
              <w:t>orienté</w:t>
            </w:r>
            <w:proofErr w:type="gramEnd"/>
            <w:r w:rsidRPr="004A4F13">
              <w:rPr>
                <w:rFonts w:asciiTheme="majorHAnsi" w:hAnsiTheme="majorHAnsi" w:cstheme="majorHAnsi"/>
                <w:sz w:val="22"/>
                <w:szCs w:val="22"/>
                <w:lang w:val="fr-FR"/>
              </w:rPr>
              <w:t xml:space="preserve"> vers l’avenir, pense stratégiquement et à l’échelle mondiale.</w:t>
            </w:r>
          </w:p>
          <w:p w14:paraId="77BFE025" w14:textId="77777777" w:rsidR="006D6525" w:rsidRPr="004A4F13" w:rsidRDefault="006D6525" w:rsidP="006D6525">
            <w:pPr>
              <w:ind w:left="-24"/>
              <w:rPr>
                <w:rFonts w:asciiTheme="majorHAnsi" w:hAnsiTheme="majorHAnsi" w:cstheme="majorHAnsi"/>
                <w:b/>
                <w:sz w:val="22"/>
                <w:szCs w:val="22"/>
              </w:rPr>
            </w:pPr>
            <w:r w:rsidRPr="004A4F13">
              <w:rPr>
                <w:rFonts w:asciiTheme="majorHAnsi" w:hAnsiTheme="majorHAnsi" w:cstheme="majorHAnsi"/>
                <w:b/>
                <w:sz w:val="22"/>
                <w:szCs w:val="22"/>
              </w:rPr>
              <w:lastRenderedPageBreak/>
              <w:t>Collaboration:</w:t>
            </w:r>
          </w:p>
          <w:p w14:paraId="1706E115" w14:textId="77777777" w:rsidR="006D6525" w:rsidRPr="004A4F13" w:rsidRDefault="006D6525" w:rsidP="006D6525">
            <w:pPr>
              <w:numPr>
                <w:ilvl w:val="0"/>
                <w:numId w:val="20"/>
              </w:numPr>
              <w:rPr>
                <w:rFonts w:asciiTheme="majorHAnsi" w:hAnsiTheme="majorHAnsi" w:cstheme="majorHAnsi"/>
                <w:sz w:val="22"/>
                <w:szCs w:val="22"/>
                <w:lang w:val="fr-FR"/>
              </w:rPr>
            </w:pPr>
            <w:proofErr w:type="gramStart"/>
            <w:r w:rsidRPr="004A4F13">
              <w:rPr>
                <w:rFonts w:asciiTheme="majorHAnsi" w:hAnsiTheme="majorHAnsi" w:cstheme="majorHAnsi"/>
                <w:sz w:val="22"/>
                <w:szCs w:val="22"/>
                <w:lang w:val="fr-FR"/>
              </w:rPr>
              <w:t>construit</w:t>
            </w:r>
            <w:proofErr w:type="gramEnd"/>
            <w:r w:rsidRPr="004A4F13">
              <w:rPr>
                <w:rFonts w:asciiTheme="majorHAnsi" w:hAnsiTheme="majorHAnsi" w:cstheme="majorHAnsi"/>
                <w:sz w:val="22"/>
                <w:szCs w:val="22"/>
                <w:lang w:val="fr-FR"/>
              </w:rPr>
              <w:t xml:space="preserve"> et entretient des relations efficaces avec son équipe, ses collègues, ses membres et ses partenaires et sympathisants externes</w:t>
            </w:r>
          </w:p>
          <w:p w14:paraId="7DF59CFF" w14:textId="77777777" w:rsidR="006D6525" w:rsidRPr="004A4F13" w:rsidRDefault="006D6525" w:rsidP="006D6525">
            <w:pPr>
              <w:numPr>
                <w:ilvl w:val="0"/>
                <w:numId w:val="20"/>
              </w:numPr>
              <w:rPr>
                <w:rFonts w:asciiTheme="majorHAnsi" w:hAnsiTheme="majorHAnsi" w:cstheme="majorHAnsi"/>
                <w:sz w:val="22"/>
                <w:szCs w:val="22"/>
                <w:lang w:val="fr-FR"/>
              </w:rPr>
            </w:pPr>
            <w:proofErr w:type="gramStart"/>
            <w:r w:rsidRPr="004A4F13">
              <w:rPr>
                <w:rFonts w:asciiTheme="majorHAnsi" w:hAnsiTheme="majorHAnsi" w:cstheme="majorHAnsi"/>
                <w:sz w:val="22"/>
                <w:szCs w:val="22"/>
                <w:lang w:val="fr-FR"/>
              </w:rPr>
              <w:t>valorise</w:t>
            </w:r>
            <w:proofErr w:type="gramEnd"/>
            <w:r w:rsidRPr="004A4F13">
              <w:rPr>
                <w:rFonts w:asciiTheme="majorHAnsi" w:hAnsiTheme="majorHAnsi" w:cstheme="majorHAnsi"/>
                <w:sz w:val="22"/>
                <w:szCs w:val="22"/>
                <w:lang w:val="fr-FR"/>
              </w:rPr>
              <w:t xml:space="preserve"> la diversité, la considère comme une source de force concurrentielle</w:t>
            </w:r>
          </w:p>
          <w:p w14:paraId="5294CF95" w14:textId="77777777" w:rsidR="006D6525" w:rsidRPr="004A4F13" w:rsidRDefault="006D6525" w:rsidP="006D6525">
            <w:pPr>
              <w:numPr>
                <w:ilvl w:val="0"/>
                <w:numId w:val="18"/>
              </w:numPr>
              <w:rPr>
                <w:rFonts w:asciiTheme="majorHAnsi" w:hAnsiTheme="majorHAnsi" w:cstheme="majorHAnsi"/>
                <w:sz w:val="22"/>
                <w:szCs w:val="22"/>
                <w:lang w:val="fr-FR"/>
              </w:rPr>
            </w:pPr>
            <w:proofErr w:type="gramStart"/>
            <w:r w:rsidRPr="004A4F13">
              <w:rPr>
                <w:rFonts w:asciiTheme="majorHAnsi" w:hAnsiTheme="majorHAnsi" w:cstheme="majorHAnsi"/>
                <w:sz w:val="22"/>
                <w:szCs w:val="22"/>
                <w:lang w:val="fr-FR"/>
              </w:rPr>
              <w:t>accessible</w:t>
            </w:r>
            <w:proofErr w:type="gramEnd"/>
            <w:r w:rsidRPr="004A4F13">
              <w:rPr>
                <w:rFonts w:asciiTheme="majorHAnsi" w:hAnsiTheme="majorHAnsi" w:cstheme="majorHAnsi"/>
                <w:sz w:val="22"/>
                <w:szCs w:val="22"/>
                <w:lang w:val="fr-FR"/>
              </w:rPr>
              <w:t>, bon auditeur, facile à parler.</w:t>
            </w:r>
          </w:p>
          <w:p w14:paraId="31EC652A" w14:textId="77777777" w:rsidR="006D6525" w:rsidRPr="004A4F13" w:rsidRDefault="006D6525" w:rsidP="006D6525">
            <w:pPr>
              <w:ind w:left="-24"/>
              <w:rPr>
                <w:rFonts w:asciiTheme="majorHAnsi" w:hAnsiTheme="majorHAnsi" w:cstheme="majorHAnsi"/>
                <w:b/>
                <w:sz w:val="22"/>
                <w:szCs w:val="22"/>
              </w:rPr>
            </w:pPr>
            <w:r w:rsidRPr="004A4F13">
              <w:rPr>
                <w:rFonts w:asciiTheme="majorHAnsi" w:hAnsiTheme="majorHAnsi" w:cstheme="majorHAnsi"/>
                <w:b/>
                <w:sz w:val="22"/>
                <w:szCs w:val="22"/>
              </w:rPr>
              <w:t xml:space="preserve">La </w:t>
            </w:r>
            <w:proofErr w:type="spellStart"/>
            <w:r w:rsidRPr="004A4F13">
              <w:rPr>
                <w:rFonts w:asciiTheme="majorHAnsi" w:hAnsiTheme="majorHAnsi" w:cstheme="majorHAnsi"/>
                <w:b/>
                <w:sz w:val="22"/>
                <w:szCs w:val="22"/>
              </w:rPr>
              <w:t>créativité</w:t>
            </w:r>
            <w:proofErr w:type="spellEnd"/>
            <w:r w:rsidRPr="004A4F13">
              <w:rPr>
                <w:rFonts w:asciiTheme="majorHAnsi" w:hAnsiTheme="majorHAnsi" w:cstheme="majorHAnsi"/>
                <w:b/>
                <w:sz w:val="22"/>
                <w:szCs w:val="22"/>
              </w:rPr>
              <w:t>:</w:t>
            </w:r>
          </w:p>
          <w:p w14:paraId="54F1D486" w14:textId="77777777" w:rsidR="006D6525" w:rsidRPr="004A4F13" w:rsidRDefault="006D6525" w:rsidP="006D6525">
            <w:pPr>
              <w:numPr>
                <w:ilvl w:val="0"/>
                <w:numId w:val="20"/>
              </w:numPr>
              <w:rPr>
                <w:rFonts w:asciiTheme="majorHAnsi" w:hAnsiTheme="majorHAnsi" w:cstheme="majorHAnsi"/>
                <w:sz w:val="22"/>
                <w:szCs w:val="22"/>
                <w:lang w:val="fr-FR"/>
              </w:rPr>
            </w:pPr>
            <w:proofErr w:type="gramStart"/>
            <w:r w:rsidRPr="004A4F13">
              <w:rPr>
                <w:rFonts w:asciiTheme="majorHAnsi" w:hAnsiTheme="majorHAnsi" w:cstheme="majorHAnsi"/>
                <w:sz w:val="22"/>
                <w:szCs w:val="22"/>
                <w:lang w:val="fr-FR"/>
              </w:rPr>
              <w:t>développe</w:t>
            </w:r>
            <w:proofErr w:type="gramEnd"/>
            <w:r w:rsidRPr="004A4F13">
              <w:rPr>
                <w:rFonts w:asciiTheme="majorHAnsi" w:hAnsiTheme="majorHAnsi" w:cstheme="majorHAnsi"/>
                <w:sz w:val="22"/>
                <w:szCs w:val="22"/>
                <w:lang w:val="fr-FR"/>
              </w:rPr>
              <w:t xml:space="preserve"> et encourage des solutions nouvelles et innovantes</w:t>
            </w:r>
          </w:p>
          <w:p w14:paraId="5C72F178" w14:textId="77777777" w:rsidR="006D6525" w:rsidRPr="004A4F13" w:rsidRDefault="006D6525" w:rsidP="006D6525">
            <w:pPr>
              <w:numPr>
                <w:ilvl w:val="0"/>
                <w:numId w:val="20"/>
              </w:numPr>
              <w:rPr>
                <w:rFonts w:asciiTheme="majorHAnsi" w:hAnsiTheme="majorHAnsi" w:cstheme="majorHAnsi"/>
                <w:sz w:val="22"/>
                <w:szCs w:val="22"/>
                <w:lang w:val="fr-FR"/>
              </w:rPr>
            </w:pPr>
            <w:proofErr w:type="gramStart"/>
            <w:r w:rsidRPr="004A4F13">
              <w:rPr>
                <w:rFonts w:asciiTheme="majorHAnsi" w:hAnsiTheme="majorHAnsi" w:cstheme="majorHAnsi"/>
                <w:sz w:val="22"/>
                <w:szCs w:val="22"/>
                <w:lang w:val="fr-FR"/>
              </w:rPr>
              <w:t>prêt</w:t>
            </w:r>
            <w:proofErr w:type="gramEnd"/>
            <w:r w:rsidRPr="004A4F13">
              <w:rPr>
                <w:rFonts w:asciiTheme="majorHAnsi" w:hAnsiTheme="majorHAnsi" w:cstheme="majorHAnsi"/>
                <w:sz w:val="22"/>
                <w:szCs w:val="22"/>
                <w:lang w:val="fr-FR"/>
              </w:rPr>
              <w:t xml:space="preserve"> à prendre des risques disciplinés.</w:t>
            </w:r>
          </w:p>
          <w:p w14:paraId="40A66BCD" w14:textId="77777777" w:rsidR="006D6525" w:rsidRPr="004A4F13" w:rsidRDefault="006D6525" w:rsidP="006D6525">
            <w:pPr>
              <w:ind w:left="-24"/>
              <w:rPr>
                <w:rFonts w:asciiTheme="majorHAnsi" w:hAnsiTheme="majorHAnsi" w:cstheme="majorHAnsi"/>
                <w:b/>
                <w:sz w:val="22"/>
                <w:szCs w:val="22"/>
              </w:rPr>
            </w:pPr>
            <w:proofErr w:type="spellStart"/>
            <w:r w:rsidRPr="004A4F13">
              <w:rPr>
                <w:rFonts w:asciiTheme="majorHAnsi" w:hAnsiTheme="majorHAnsi" w:cstheme="majorHAnsi"/>
                <w:b/>
                <w:sz w:val="22"/>
                <w:szCs w:val="22"/>
              </w:rPr>
              <w:t>Intégrité</w:t>
            </w:r>
            <w:proofErr w:type="spellEnd"/>
            <w:r w:rsidRPr="004A4F13">
              <w:rPr>
                <w:rFonts w:asciiTheme="majorHAnsi" w:hAnsiTheme="majorHAnsi" w:cstheme="majorHAnsi"/>
                <w:b/>
                <w:sz w:val="22"/>
                <w:szCs w:val="22"/>
              </w:rPr>
              <w:t>:</w:t>
            </w:r>
          </w:p>
          <w:p w14:paraId="4B825DD4" w14:textId="77777777" w:rsidR="006D6525" w:rsidRPr="004A4F13" w:rsidRDefault="006D6525" w:rsidP="00C42D7F">
            <w:pPr>
              <w:numPr>
                <w:ilvl w:val="0"/>
                <w:numId w:val="20"/>
              </w:numPr>
              <w:rPr>
                <w:rFonts w:asciiTheme="majorHAnsi" w:hAnsiTheme="majorHAnsi" w:cstheme="majorHAnsi"/>
                <w:sz w:val="22"/>
                <w:szCs w:val="22"/>
                <w:lang w:val="fr-FR"/>
              </w:rPr>
            </w:pPr>
            <w:proofErr w:type="gramStart"/>
            <w:r w:rsidRPr="004A4F13">
              <w:rPr>
                <w:rFonts w:asciiTheme="majorHAnsi" w:hAnsiTheme="majorHAnsi" w:cstheme="majorHAnsi"/>
                <w:sz w:val="22"/>
                <w:szCs w:val="22"/>
                <w:lang w:val="fr-FR"/>
              </w:rPr>
              <w:t>honnête</w:t>
            </w:r>
            <w:proofErr w:type="gramEnd"/>
            <w:r w:rsidRPr="004A4F13">
              <w:rPr>
                <w:rFonts w:asciiTheme="majorHAnsi" w:hAnsiTheme="majorHAnsi" w:cstheme="majorHAnsi"/>
                <w:sz w:val="22"/>
                <w:szCs w:val="22"/>
                <w:lang w:val="fr-FR"/>
              </w:rPr>
              <w:t>, encourage l’ouverture et la transparence ; fait preuve des plus hauts niveaux d’intégrité</w:t>
            </w:r>
          </w:p>
          <w:p w14:paraId="63567D5B" w14:textId="77777777" w:rsidR="00C42D7F" w:rsidRPr="004A4F13" w:rsidRDefault="00C42D7F" w:rsidP="00C42D7F">
            <w:pPr>
              <w:ind w:left="696"/>
              <w:rPr>
                <w:rFonts w:asciiTheme="majorHAnsi" w:hAnsiTheme="majorHAnsi" w:cstheme="majorHAnsi"/>
                <w:sz w:val="22"/>
                <w:szCs w:val="22"/>
                <w:lang w:val="fr-FR"/>
              </w:rPr>
            </w:pPr>
          </w:p>
        </w:tc>
      </w:tr>
      <w:tr w:rsidR="004615BB" w:rsidRPr="000214AA" w14:paraId="35A82ED0" w14:textId="77777777" w:rsidTr="006D6525">
        <w:tc>
          <w:tcPr>
            <w:tcW w:w="9791" w:type="dxa"/>
            <w:gridSpan w:val="2"/>
            <w:tcBorders>
              <w:top w:val="single" w:sz="4" w:space="0" w:color="000000"/>
              <w:left w:val="single" w:sz="4" w:space="0" w:color="000000"/>
              <w:bottom w:val="single" w:sz="4" w:space="0" w:color="000000"/>
              <w:right w:val="single" w:sz="4" w:space="0" w:color="000000"/>
            </w:tcBorders>
            <w:shd w:val="clear" w:color="auto" w:fill="auto"/>
          </w:tcPr>
          <w:p w14:paraId="03AE7D73" w14:textId="77777777" w:rsidR="00081E8A" w:rsidRPr="004A4F13" w:rsidRDefault="006B781C" w:rsidP="00DE38E3">
            <w:pPr>
              <w:tabs>
                <w:tab w:val="left" w:pos="5954"/>
              </w:tabs>
              <w:snapToGrid w:val="0"/>
              <w:rPr>
                <w:rFonts w:asciiTheme="majorHAnsi" w:hAnsiTheme="majorHAnsi" w:cstheme="majorHAnsi"/>
                <w:b/>
                <w:sz w:val="22"/>
                <w:szCs w:val="22"/>
              </w:rPr>
            </w:pPr>
            <w:r w:rsidRPr="004A4F13">
              <w:rPr>
                <w:rFonts w:asciiTheme="majorHAnsi" w:hAnsiTheme="majorHAnsi" w:cstheme="majorHAnsi"/>
                <w:b/>
                <w:sz w:val="22"/>
                <w:szCs w:val="22"/>
              </w:rPr>
              <w:lastRenderedPageBreak/>
              <w:t>QUALIFICATIONS ET EXPÉRIENCE</w:t>
            </w:r>
          </w:p>
          <w:p w14:paraId="580F4512" w14:textId="77777777" w:rsidR="00956F31" w:rsidRPr="004A4F13" w:rsidRDefault="00956F31" w:rsidP="00D447CF">
            <w:pPr>
              <w:suppressAutoHyphens w:val="0"/>
              <w:jc w:val="both"/>
              <w:rPr>
                <w:rFonts w:asciiTheme="majorHAnsi" w:hAnsiTheme="majorHAnsi" w:cstheme="majorHAnsi"/>
                <w:b/>
                <w:sz w:val="22"/>
                <w:szCs w:val="22"/>
              </w:rPr>
            </w:pPr>
            <w:proofErr w:type="spellStart"/>
            <w:r w:rsidRPr="004A4F13">
              <w:rPr>
                <w:rFonts w:asciiTheme="majorHAnsi" w:hAnsiTheme="majorHAnsi" w:cstheme="majorHAnsi"/>
                <w:b/>
                <w:sz w:val="22"/>
                <w:szCs w:val="22"/>
              </w:rPr>
              <w:t>Essentiel</w:t>
            </w:r>
            <w:proofErr w:type="spellEnd"/>
          </w:p>
          <w:p w14:paraId="5CD9A864" w14:textId="77777777" w:rsidR="00181C34" w:rsidRPr="004A4F13" w:rsidRDefault="00181C34" w:rsidP="000551B8">
            <w:pPr>
              <w:numPr>
                <w:ilvl w:val="0"/>
                <w:numId w:val="36"/>
              </w:numPr>
              <w:suppressAutoHyphens w:val="0"/>
              <w:rPr>
                <w:rFonts w:asciiTheme="majorHAnsi" w:hAnsiTheme="majorHAnsi" w:cstheme="majorHAnsi"/>
                <w:sz w:val="22"/>
                <w:szCs w:val="22"/>
                <w:lang w:val="fr-FR"/>
              </w:rPr>
            </w:pPr>
            <w:r w:rsidRPr="004A4F13">
              <w:rPr>
                <w:rFonts w:asciiTheme="majorHAnsi" w:hAnsiTheme="majorHAnsi" w:cstheme="majorHAnsi"/>
                <w:sz w:val="22"/>
                <w:szCs w:val="22"/>
                <w:lang w:val="fr-FR"/>
              </w:rPr>
              <w:t>BA/BS ou équivalent en santé internationale, réponse humanitaire ou domaine pertinent ; MA/S préféré.</w:t>
            </w:r>
          </w:p>
          <w:p w14:paraId="251DF0E7" w14:textId="77777777" w:rsidR="002B6920" w:rsidRPr="004A4F13" w:rsidRDefault="000551B8" w:rsidP="0087165C">
            <w:pPr>
              <w:pStyle w:val="ListParagraph"/>
              <w:numPr>
                <w:ilvl w:val="0"/>
                <w:numId w:val="27"/>
              </w:numPr>
              <w:suppressAutoHyphens w:val="0"/>
              <w:autoSpaceDE w:val="0"/>
              <w:autoSpaceDN w:val="0"/>
              <w:adjustRightInd w:val="0"/>
              <w:rPr>
                <w:rFonts w:asciiTheme="majorHAnsi" w:hAnsiTheme="majorHAnsi" w:cstheme="majorHAnsi"/>
                <w:sz w:val="22"/>
                <w:szCs w:val="22"/>
                <w:lang w:val="fr-FR"/>
              </w:rPr>
            </w:pPr>
            <w:r w:rsidRPr="004A4F13">
              <w:rPr>
                <w:rFonts w:asciiTheme="majorHAnsi" w:hAnsiTheme="majorHAnsi" w:cstheme="majorHAnsi"/>
                <w:sz w:val="22"/>
                <w:szCs w:val="22"/>
                <w:lang w:val="fr-FR"/>
              </w:rPr>
              <w:t>7 années d'expérience en gestion de programmes internationaux de secours et de développement ; une expérience antérieure dans la gestion de consortiums est préférable.</w:t>
            </w:r>
          </w:p>
          <w:p w14:paraId="08AF88F7" w14:textId="368B3321" w:rsidR="000551B8" w:rsidRPr="004A4F13" w:rsidRDefault="00BC5E93" w:rsidP="0087165C">
            <w:pPr>
              <w:pStyle w:val="ListParagraph"/>
              <w:numPr>
                <w:ilvl w:val="0"/>
                <w:numId w:val="27"/>
              </w:numPr>
              <w:suppressAutoHyphens w:val="0"/>
              <w:autoSpaceDE w:val="0"/>
              <w:autoSpaceDN w:val="0"/>
              <w:adjustRightInd w:val="0"/>
              <w:rPr>
                <w:rFonts w:asciiTheme="majorHAnsi" w:hAnsiTheme="majorHAnsi" w:cstheme="majorHAnsi"/>
                <w:sz w:val="22"/>
                <w:szCs w:val="22"/>
                <w:lang w:val="fr-FR"/>
              </w:rPr>
            </w:pPr>
            <w:r>
              <w:rPr>
                <w:rFonts w:asciiTheme="majorHAnsi" w:hAnsiTheme="majorHAnsi" w:cstheme="majorHAnsi"/>
                <w:sz w:val="22"/>
                <w:szCs w:val="22"/>
                <w:lang w:val="fr-FR"/>
              </w:rPr>
              <w:t>Excellente</w:t>
            </w:r>
            <w:r w:rsidR="00D763FF" w:rsidRPr="004A4F13">
              <w:rPr>
                <w:rFonts w:asciiTheme="majorHAnsi" w:hAnsiTheme="majorHAnsi" w:cstheme="majorHAnsi"/>
                <w:sz w:val="22"/>
                <w:szCs w:val="22"/>
                <w:lang w:val="fr-FR"/>
              </w:rPr>
              <w:t xml:space="preserve"> compréhension des règles et réglementations de l'USAID et du BHA ; expérience démontrée dans la mise en œuvre de programmes financés par l’USAID et le BHA.</w:t>
            </w:r>
          </w:p>
          <w:p w14:paraId="5126244D" w14:textId="77777777" w:rsidR="0087165C" w:rsidRPr="004A4F13" w:rsidRDefault="0087165C" w:rsidP="0087165C">
            <w:pPr>
              <w:numPr>
                <w:ilvl w:val="0"/>
                <w:numId w:val="27"/>
              </w:numPr>
              <w:shd w:val="clear" w:color="auto" w:fill="FFFFFF"/>
              <w:suppressAutoHyphens w:val="0"/>
              <w:spacing w:before="100" w:beforeAutospacing="1" w:after="100" w:afterAutospacing="1"/>
              <w:rPr>
                <w:rFonts w:asciiTheme="majorHAnsi" w:hAnsiTheme="majorHAnsi" w:cstheme="majorHAnsi"/>
                <w:sz w:val="22"/>
                <w:szCs w:val="22"/>
                <w:lang w:val="fr-FR"/>
              </w:rPr>
            </w:pPr>
            <w:r w:rsidRPr="004A4F13">
              <w:rPr>
                <w:rFonts w:asciiTheme="majorHAnsi" w:hAnsiTheme="majorHAnsi" w:cstheme="majorHAnsi"/>
                <w:sz w:val="22"/>
                <w:szCs w:val="22"/>
                <w:lang w:val="fr-FR"/>
              </w:rPr>
              <w:t>Compétences démontrées en leadership et capacité à prendre des décisions rapidement et efficacement.</w:t>
            </w:r>
          </w:p>
          <w:p w14:paraId="3F4B7D22" w14:textId="77777777" w:rsidR="0087165C" w:rsidRPr="004A4F13" w:rsidRDefault="0087165C" w:rsidP="0087165C">
            <w:pPr>
              <w:pStyle w:val="ListParagraph"/>
              <w:numPr>
                <w:ilvl w:val="0"/>
                <w:numId w:val="27"/>
              </w:numPr>
              <w:suppressAutoHyphens w:val="0"/>
              <w:autoSpaceDE w:val="0"/>
              <w:autoSpaceDN w:val="0"/>
              <w:adjustRightInd w:val="0"/>
              <w:rPr>
                <w:rFonts w:asciiTheme="majorHAnsi" w:hAnsiTheme="majorHAnsi" w:cstheme="majorHAnsi"/>
                <w:sz w:val="22"/>
                <w:szCs w:val="22"/>
                <w:lang w:val="fr-FR"/>
              </w:rPr>
            </w:pPr>
            <w:r w:rsidRPr="004A4F13">
              <w:rPr>
                <w:rFonts w:asciiTheme="majorHAnsi" w:hAnsiTheme="majorHAnsi" w:cstheme="majorHAnsi"/>
                <w:sz w:val="22"/>
                <w:szCs w:val="22"/>
                <w:lang w:val="fr-FR"/>
              </w:rPr>
              <w:t>Une capacité avérée à livrer des projets dans les délais et dans les limites du budget, en utilisant des processus et des outils de gestion de projet, notamment la gestion des risques, la gestion des avantages, la gestion financière et l'assurance qualité.</w:t>
            </w:r>
          </w:p>
          <w:p w14:paraId="4E0C4F0D" w14:textId="77777777" w:rsidR="000551B8" w:rsidRPr="004A4F13" w:rsidRDefault="000551B8" w:rsidP="0087165C">
            <w:pPr>
              <w:pStyle w:val="ListParagraph"/>
              <w:numPr>
                <w:ilvl w:val="0"/>
                <w:numId w:val="27"/>
              </w:numPr>
              <w:suppressAutoHyphens w:val="0"/>
              <w:autoSpaceDE w:val="0"/>
              <w:autoSpaceDN w:val="0"/>
              <w:adjustRightInd w:val="0"/>
              <w:rPr>
                <w:rFonts w:asciiTheme="majorHAnsi" w:hAnsiTheme="majorHAnsi" w:cstheme="majorHAnsi"/>
                <w:sz w:val="22"/>
                <w:szCs w:val="22"/>
                <w:lang w:val="fr-FR"/>
              </w:rPr>
            </w:pPr>
            <w:r w:rsidRPr="004A4F13">
              <w:rPr>
                <w:rFonts w:asciiTheme="majorHAnsi" w:hAnsiTheme="majorHAnsi" w:cstheme="majorHAnsi"/>
                <w:sz w:val="22"/>
                <w:szCs w:val="22"/>
                <w:lang w:val="fr-FR"/>
              </w:rPr>
              <w:t>Expérience démontrée en représentation externe, notamment auprès d'ONG internationales et nationales, de donateurs et d'autres parties prenantes gouvernementales.</w:t>
            </w:r>
          </w:p>
          <w:p w14:paraId="49418D6C" w14:textId="51E5A831" w:rsidR="0087165C" w:rsidRPr="004A4F13" w:rsidRDefault="0087165C" w:rsidP="0087165C">
            <w:pPr>
              <w:numPr>
                <w:ilvl w:val="0"/>
                <w:numId w:val="27"/>
              </w:numPr>
              <w:shd w:val="clear" w:color="auto" w:fill="FFFFFF"/>
              <w:suppressAutoHyphens w:val="0"/>
              <w:spacing w:before="100" w:beforeAutospacing="1" w:after="100" w:afterAutospacing="1"/>
              <w:rPr>
                <w:rFonts w:asciiTheme="majorHAnsi" w:hAnsiTheme="majorHAnsi" w:cstheme="majorHAnsi"/>
                <w:sz w:val="22"/>
                <w:szCs w:val="22"/>
                <w:lang w:val="fr-FR"/>
              </w:rPr>
            </w:pPr>
            <w:r w:rsidRPr="004A4F13">
              <w:rPr>
                <w:rFonts w:asciiTheme="majorHAnsi" w:hAnsiTheme="majorHAnsi" w:cstheme="majorHAnsi"/>
                <w:sz w:val="22"/>
                <w:szCs w:val="22"/>
                <w:lang w:val="fr-FR"/>
              </w:rPr>
              <w:t xml:space="preserve">Expérience de diriger les autres sur la façon de </w:t>
            </w:r>
            <w:r w:rsidR="00BC5E93">
              <w:rPr>
                <w:rFonts w:asciiTheme="majorHAnsi" w:hAnsiTheme="majorHAnsi" w:cstheme="majorHAnsi"/>
                <w:sz w:val="22"/>
                <w:szCs w:val="22"/>
                <w:lang w:val="fr-FR"/>
              </w:rPr>
              <w:t>gérer la mise en œuvre</w:t>
            </w:r>
            <w:r w:rsidRPr="004A4F13">
              <w:rPr>
                <w:rFonts w:asciiTheme="majorHAnsi" w:hAnsiTheme="majorHAnsi" w:cstheme="majorHAnsi"/>
                <w:sz w:val="22"/>
                <w:szCs w:val="22"/>
                <w:lang w:val="fr-FR"/>
              </w:rPr>
              <w:t xml:space="preserve"> leurs propres projets.</w:t>
            </w:r>
          </w:p>
          <w:p w14:paraId="72DB510E" w14:textId="77777777" w:rsidR="0087165C" w:rsidRPr="004A4F13" w:rsidRDefault="0087165C" w:rsidP="0087165C">
            <w:pPr>
              <w:numPr>
                <w:ilvl w:val="0"/>
                <w:numId w:val="27"/>
              </w:numPr>
              <w:shd w:val="clear" w:color="auto" w:fill="FFFFFF"/>
              <w:suppressAutoHyphens w:val="0"/>
              <w:spacing w:before="100" w:beforeAutospacing="1" w:after="100" w:afterAutospacing="1"/>
              <w:rPr>
                <w:rFonts w:asciiTheme="majorHAnsi" w:hAnsiTheme="majorHAnsi" w:cstheme="majorHAnsi"/>
                <w:sz w:val="22"/>
                <w:szCs w:val="22"/>
                <w:lang w:val="fr-FR"/>
              </w:rPr>
            </w:pPr>
            <w:r w:rsidRPr="004A4F13">
              <w:rPr>
                <w:rFonts w:asciiTheme="majorHAnsi" w:hAnsiTheme="majorHAnsi" w:cstheme="majorHAnsi"/>
                <w:sz w:val="22"/>
                <w:szCs w:val="22"/>
                <w:lang w:val="fr-FR"/>
              </w:rPr>
              <w:t>Maîtrise professionnelle de l'anglais et du français, avec une capacité avérée à communiquer efficacement et précisément avec les parties prenantes et le personnel techniques et non techniques dans les deux langues.</w:t>
            </w:r>
          </w:p>
          <w:p w14:paraId="62C18AB5" w14:textId="77777777" w:rsidR="0087165C" w:rsidRPr="004A4F13" w:rsidRDefault="0087165C" w:rsidP="0087165C">
            <w:pPr>
              <w:numPr>
                <w:ilvl w:val="0"/>
                <w:numId w:val="27"/>
              </w:numPr>
              <w:shd w:val="clear" w:color="auto" w:fill="FFFFFF"/>
              <w:suppressAutoHyphens w:val="0"/>
              <w:spacing w:before="100" w:beforeAutospacing="1" w:after="100" w:afterAutospacing="1"/>
              <w:rPr>
                <w:rFonts w:asciiTheme="majorHAnsi" w:hAnsiTheme="majorHAnsi" w:cstheme="majorHAnsi"/>
                <w:sz w:val="22"/>
                <w:szCs w:val="22"/>
                <w:lang w:val="fr-FR"/>
              </w:rPr>
            </w:pPr>
            <w:r w:rsidRPr="004A4F13">
              <w:rPr>
                <w:rFonts w:asciiTheme="majorHAnsi" w:hAnsiTheme="majorHAnsi" w:cstheme="majorHAnsi"/>
                <w:sz w:val="22"/>
                <w:szCs w:val="22"/>
                <w:lang w:val="fr-FR"/>
              </w:rPr>
              <w:t>Succès avéré dans la gestion de plusieurs priorités concurrentes et dans le respect de délais serrés.</w:t>
            </w:r>
          </w:p>
          <w:p w14:paraId="35F32F13" w14:textId="77777777" w:rsidR="0087165C" w:rsidRPr="004A4F13" w:rsidRDefault="0087165C" w:rsidP="0087165C">
            <w:pPr>
              <w:numPr>
                <w:ilvl w:val="0"/>
                <w:numId w:val="27"/>
              </w:numPr>
              <w:shd w:val="clear" w:color="auto" w:fill="FFFFFF"/>
              <w:suppressAutoHyphens w:val="0"/>
              <w:spacing w:before="100" w:beforeAutospacing="1" w:after="100" w:afterAutospacing="1"/>
              <w:rPr>
                <w:rFonts w:asciiTheme="majorHAnsi" w:hAnsiTheme="majorHAnsi" w:cstheme="majorHAnsi"/>
                <w:sz w:val="22"/>
                <w:szCs w:val="22"/>
                <w:lang w:val="fr-FR"/>
              </w:rPr>
            </w:pPr>
            <w:r w:rsidRPr="004A4F13">
              <w:rPr>
                <w:rFonts w:asciiTheme="majorHAnsi" w:hAnsiTheme="majorHAnsi" w:cstheme="majorHAnsi"/>
                <w:sz w:val="22"/>
                <w:szCs w:val="22"/>
                <w:lang w:val="fr-FR"/>
              </w:rPr>
              <w:t>Capacité avérée à gérer les relations et à influencer les autres sans autorité.</w:t>
            </w:r>
          </w:p>
          <w:p w14:paraId="4D61C644" w14:textId="77777777" w:rsidR="002B6920" w:rsidRPr="004A4F13" w:rsidRDefault="002B6920" w:rsidP="0087165C">
            <w:pPr>
              <w:pStyle w:val="ListParagraph"/>
              <w:numPr>
                <w:ilvl w:val="0"/>
                <w:numId w:val="27"/>
              </w:numPr>
              <w:suppressAutoHyphens w:val="0"/>
              <w:autoSpaceDE w:val="0"/>
              <w:autoSpaceDN w:val="0"/>
              <w:adjustRightInd w:val="0"/>
              <w:rPr>
                <w:rFonts w:asciiTheme="majorHAnsi" w:hAnsiTheme="majorHAnsi" w:cstheme="majorHAnsi"/>
                <w:sz w:val="22"/>
                <w:szCs w:val="22"/>
                <w:lang w:val="fr-FR"/>
              </w:rPr>
            </w:pPr>
            <w:r w:rsidRPr="004A4F13">
              <w:rPr>
                <w:rFonts w:asciiTheme="majorHAnsi" w:hAnsiTheme="majorHAnsi" w:cstheme="majorHAnsi"/>
                <w:sz w:val="22"/>
                <w:szCs w:val="22"/>
                <w:lang w:val="fr-FR"/>
              </w:rPr>
              <w:t>Une capacité avérée à appliquer d'excellentes compétences d'analyse et de résolution de problèmes, et à travailler en collaboration pour fournir des solutions efficaces aux problèmes liés au projet.</w:t>
            </w:r>
          </w:p>
          <w:p w14:paraId="3AFFFACA" w14:textId="77777777" w:rsidR="002B6920" w:rsidRPr="004A4F13" w:rsidRDefault="002B6920" w:rsidP="0087165C">
            <w:pPr>
              <w:pStyle w:val="ListParagraph"/>
              <w:numPr>
                <w:ilvl w:val="0"/>
                <w:numId w:val="27"/>
              </w:numPr>
              <w:suppressAutoHyphens w:val="0"/>
              <w:autoSpaceDE w:val="0"/>
              <w:autoSpaceDN w:val="0"/>
              <w:adjustRightInd w:val="0"/>
              <w:rPr>
                <w:rFonts w:asciiTheme="majorHAnsi" w:hAnsiTheme="majorHAnsi" w:cstheme="majorHAnsi"/>
                <w:sz w:val="22"/>
                <w:szCs w:val="22"/>
                <w:lang w:val="fr-FR"/>
              </w:rPr>
            </w:pPr>
            <w:r w:rsidRPr="004A4F13">
              <w:rPr>
                <w:rFonts w:asciiTheme="majorHAnsi" w:hAnsiTheme="majorHAnsi" w:cstheme="majorHAnsi"/>
                <w:sz w:val="22"/>
                <w:szCs w:val="22"/>
                <w:lang w:val="fr-FR"/>
              </w:rPr>
              <w:t>Conscience organisationnelle très développée et capacité à comprendre les sensibilités au sein d’une structure multipartite complexe ; et penser de manière créative et stratégique pour surmonter les obstacles à la coopération et au progrès.</w:t>
            </w:r>
          </w:p>
          <w:p w14:paraId="0944FA4B" w14:textId="77777777" w:rsidR="004B07A3" w:rsidRPr="004A4F13" w:rsidRDefault="002B6920" w:rsidP="0087165C">
            <w:pPr>
              <w:pStyle w:val="ListParagraph"/>
              <w:numPr>
                <w:ilvl w:val="0"/>
                <w:numId w:val="27"/>
              </w:numPr>
              <w:suppressAutoHyphens w:val="0"/>
              <w:autoSpaceDE w:val="0"/>
              <w:autoSpaceDN w:val="0"/>
              <w:adjustRightInd w:val="0"/>
              <w:rPr>
                <w:rFonts w:asciiTheme="majorHAnsi" w:hAnsiTheme="majorHAnsi" w:cstheme="majorHAnsi"/>
                <w:sz w:val="22"/>
                <w:szCs w:val="22"/>
                <w:lang w:val="fr-FR"/>
              </w:rPr>
            </w:pPr>
            <w:r w:rsidRPr="004A4F13">
              <w:rPr>
                <w:rFonts w:asciiTheme="majorHAnsi" w:hAnsiTheme="majorHAnsi" w:cstheme="majorHAnsi"/>
                <w:sz w:val="22"/>
                <w:szCs w:val="22"/>
                <w:lang w:val="fr-FR"/>
              </w:rPr>
              <w:t>Capacités de leadership d'équipe pour soutenir et guider les membres de l'équipe et garantir qu'ils comprennent clairement leurs responsabilités et qu'ils sont tenus responsables de leur exécution.</w:t>
            </w:r>
          </w:p>
          <w:p w14:paraId="3642B9BB" w14:textId="77777777" w:rsidR="002B6920" w:rsidRPr="004A4F13" w:rsidRDefault="002B6920" w:rsidP="0087165C">
            <w:pPr>
              <w:pStyle w:val="ListParagraph"/>
              <w:numPr>
                <w:ilvl w:val="0"/>
                <w:numId w:val="27"/>
              </w:numPr>
              <w:suppressAutoHyphens w:val="0"/>
              <w:autoSpaceDE w:val="0"/>
              <w:autoSpaceDN w:val="0"/>
              <w:adjustRightInd w:val="0"/>
              <w:rPr>
                <w:rFonts w:asciiTheme="majorHAnsi" w:hAnsiTheme="majorHAnsi" w:cstheme="majorHAnsi"/>
                <w:sz w:val="22"/>
                <w:szCs w:val="22"/>
                <w:lang w:val="fr-FR"/>
              </w:rPr>
            </w:pPr>
            <w:r w:rsidRPr="004A4F13">
              <w:rPr>
                <w:rFonts w:asciiTheme="majorHAnsi" w:hAnsiTheme="majorHAnsi" w:cstheme="majorHAnsi"/>
                <w:sz w:val="22"/>
                <w:szCs w:val="22"/>
                <w:lang w:val="fr-FR"/>
              </w:rPr>
              <w:t>Solides compétences en matière de collecte des exigences commerciales et d’analyse des processus/flux de travail.</w:t>
            </w:r>
          </w:p>
          <w:p w14:paraId="38DC1466" w14:textId="77777777" w:rsidR="002B6920" w:rsidRPr="004A4F13" w:rsidRDefault="002B6920" w:rsidP="0087165C">
            <w:pPr>
              <w:pStyle w:val="ListParagraph"/>
              <w:numPr>
                <w:ilvl w:val="0"/>
                <w:numId w:val="27"/>
              </w:numPr>
              <w:suppressAutoHyphens w:val="0"/>
              <w:autoSpaceDE w:val="0"/>
              <w:autoSpaceDN w:val="0"/>
              <w:adjustRightInd w:val="0"/>
              <w:rPr>
                <w:rFonts w:asciiTheme="majorHAnsi" w:hAnsiTheme="majorHAnsi" w:cstheme="majorHAnsi"/>
                <w:sz w:val="22"/>
                <w:szCs w:val="22"/>
                <w:lang w:val="fr-FR"/>
              </w:rPr>
            </w:pPr>
            <w:r w:rsidRPr="004A4F13">
              <w:rPr>
                <w:rFonts w:asciiTheme="majorHAnsi" w:hAnsiTheme="majorHAnsi" w:cstheme="majorHAnsi"/>
                <w:sz w:val="22"/>
                <w:szCs w:val="22"/>
                <w:lang w:val="fr-FR"/>
              </w:rPr>
              <w:t>Capable de démontrer des exemples d’initiatives qui ont apporté des avantages organisationnels.</w:t>
            </w:r>
          </w:p>
          <w:p w14:paraId="6E07623F" w14:textId="77777777" w:rsidR="00104EBA" w:rsidRPr="004A4F13" w:rsidRDefault="002B6920" w:rsidP="0087165C">
            <w:pPr>
              <w:pStyle w:val="ListParagraph"/>
              <w:numPr>
                <w:ilvl w:val="0"/>
                <w:numId w:val="27"/>
              </w:numPr>
              <w:suppressAutoHyphens w:val="0"/>
              <w:autoSpaceDE w:val="0"/>
              <w:autoSpaceDN w:val="0"/>
              <w:adjustRightInd w:val="0"/>
              <w:rPr>
                <w:rFonts w:asciiTheme="majorHAnsi" w:hAnsiTheme="majorHAnsi" w:cstheme="majorHAnsi"/>
                <w:sz w:val="22"/>
                <w:szCs w:val="22"/>
                <w:lang w:val="fr-FR"/>
              </w:rPr>
            </w:pPr>
            <w:r w:rsidRPr="004A4F13">
              <w:rPr>
                <w:rFonts w:asciiTheme="majorHAnsi" w:hAnsiTheme="majorHAnsi" w:cstheme="majorHAnsi"/>
                <w:sz w:val="22"/>
                <w:szCs w:val="22"/>
                <w:lang w:val="fr-FR"/>
              </w:rPr>
              <w:t>Sensibilisation culturelle et expérience dans la fourniture de solutions à l’échelle internationale.</w:t>
            </w:r>
          </w:p>
          <w:p w14:paraId="2C50F8E2" w14:textId="77777777" w:rsidR="00104EBA" w:rsidRPr="004A4F13" w:rsidRDefault="00104EBA" w:rsidP="00D447CF">
            <w:pPr>
              <w:suppressAutoHyphens w:val="0"/>
              <w:jc w:val="both"/>
              <w:rPr>
                <w:rFonts w:asciiTheme="majorHAnsi" w:hAnsiTheme="majorHAnsi" w:cstheme="majorHAnsi"/>
                <w:b/>
                <w:sz w:val="22"/>
                <w:szCs w:val="22"/>
                <w:lang w:val="fr-FR"/>
              </w:rPr>
            </w:pPr>
          </w:p>
          <w:p w14:paraId="3968C274" w14:textId="77777777" w:rsidR="00956F31" w:rsidRPr="004A4F13" w:rsidRDefault="00956F31" w:rsidP="00542ED3">
            <w:pPr>
              <w:suppressAutoHyphens w:val="0"/>
              <w:jc w:val="both"/>
              <w:rPr>
                <w:rFonts w:asciiTheme="majorHAnsi" w:hAnsiTheme="majorHAnsi" w:cstheme="majorHAnsi"/>
                <w:b/>
                <w:sz w:val="22"/>
                <w:szCs w:val="22"/>
              </w:rPr>
            </w:pPr>
            <w:proofErr w:type="spellStart"/>
            <w:r w:rsidRPr="004A4F13">
              <w:rPr>
                <w:rFonts w:asciiTheme="majorHAnsi" w:hAnsiTheme="majorHAnsi" w:cstheme="majorHAnsi"/>
                <w:b/>
                <w:sz w:val="22"/>
                <w:szCs w:val="22"/>
              </w:rPr>
              <w:t>Souhaitable</w:t>
            </w:r>
            <w:proofErr w:type="spellEnd"/>
          </w:p>
          <w:p w14:paraId="02F8B981" w14:textId="77777777" w:rsidR="006B781C" w:rsidRPr="004A4F13" w:rsidRDefault="007E263D" w:rsidP="0087165C">
            <w:pPr>
              <w:pStyle w:val="ListParagraph"/>
              <w:numPr>
                <w:ilvl w:val="0"/>
                <w:numId w:val="27"/>
              </w:numPr>
              <w:suppressAutoHyphens w:val="0"/>
              <w:autoSpaceDE w:val="0"/>
              <w:autoSpaceDN w:val="0"/>
              <w:adjustRightInd w:val="0"/>
              <w:rPr>
                <w:rFonts w:asciiTheme="majorHAnsi" w:hAnsiTheme="majorHAnsi" w:cstheme="majorHAnsi"/>
                <w:sz w:val="22"/>
                <w:szCs w:val="22"/>
                <w:lang w:val="fr-FR"/>
              </w:rPr>
            </w:pPr>
            <w:r w:rsidRPr="004A4F13">
              <w:rPr>
                <w:rFonts w:asciiTheme="majorHAnsi" w:hAnsiTheme="majorHAnsi" w:cstheme="majorHAnsi"/>
                <w:sz w:val="22"/>
                <w:szCs w:val="22"/>
                <w:lang w:val="fr-FR"/>
              </w:rPr>
              <w:t>Expérience préalable en RD Congo travaillant dans un contexte similaire</w:t>
            </w:r>
          </w:p>
          <w:p w14:paraId="1AF149C8" w14:textId="77777777" w:rsidR="007E263D" w:rsidRPr="004A4F13" w:rsidRDefault="007E263D" w:rsidP="0087165C">
            <w:pPr>
              <w:pStyle w:val="ListParagraph"/>
              <w:numPr>
                <w:ilvl w:val="0"/>
                <w:numId w:val="27"/>
              </w:numPr>
              <w:suppressAutoHyphens w:val="0"/>
              <w:autoSpaceDE w:val="0"/>
              <w:autoSpaceDN w:val="0"/>
              <w:adjustRightInd w:val="0"/>
              <w:rPr>
                <w:rFonts w:asciiTheme="majorHAnsi" w:hAnsiTheme="majorHAnsi" w:cstheme="majorHAnsi"/>
                <w:sz w:val="22"/>
                <w:szCs w:val="22"/>
                <w:lang w:val="fr-FR"/>
              </w:rPr>
            </w:pPr>
            <w:r w:rsidRPr="004A4F13">
              <w:rPr>
                <w:rFonts w:asciiTheme="majorHAnsi" w:hAnsiTheme="majorHAnsi" w:cstheme="majorHAnsi"/>
                <w:sz w:val="22"/>
                <w:szCs w:val="22"/>
                <w:lang w:val="fr-FR"/>
              </w:rPr>
              <w:t>Expérience préalable dans la direction de programmes d'urgence en matière de santé et de nutrition</w:t>
            </w:r>
          </w:p>
        </w:tc>
      </w:tr>
      <w:tr w:rsidR="004615BB" w:rsidRPr="000214AA" w14:paraId="1E72E042" w14:textId="77777777" w:rsidTr="006D6525">
        <w:tc>
          <w:tcPr>
            <w:tcW w:w="9791" w:type="dxa"/>
            <w:gridSpan w:val="2"/>
            <w:tcBorders>
              <w:top w:val="single" w:sz="4" w:space="0" w:color="000000"/>
              <w:left w:val="single" w:sz="4" w:space="0" w:color="000000"/>
              <w:bottom w:val="single" w:sz="4" w:space="0" w:color="000000"/>
              <w:right w:val="single" w:sz="4" w:space="0" w:color="000000"/>
            </w:tcBorders>
          </w:tcPr>
          <w:p w14:paraId="5F526D9E" w14:textId="401A966F" w:rsidR="007B26FE" w:rsidRPr="007B26FE" w:rsidRDefault="00D447CF" w:rsidP="0015753B">
            <w:pPr>
              <w:snapToGrid w:val="0"/>
              <w:spacing w:before="120" w:after="120"/>
              <w:rPr>
                <w:rFonts w:asciiTheme="majorHAnsi" w:hAnsiTheme="majorHAnsi" w:cstheme="majorHAnsi"/>
                <w:b/>
                <w:sz w:val="22"/>
                <w:szCs w:val="22"/>
                <w:lang w:val="fr-FR"/>
              </w:rPr>
            </w:pPr>
            <w:r w:rsidRPr="007B26FE">
              <w:rPr>
                <w:rFonts w:asciiTheme="majorHAnsi" w:hAnsiTheme="majorHAnsi" w:cstheme="majorHAnsi"/>
                <w:b/>
                <w:sz w:val="22"/>
                <w:szCs w:val="22"/>
                <w:lang w:val="fr-FR"/>
              </w:rPr>
              <w:lastRenderedPageBreak/>
              <w:t xml:space="preserve">Date </w:t>
            </w:r>
            <w:proofErr w:type="gramStart"/>
            <w:r w:rsidRPr="007B26FE">
              <w:rPr>
                <w:rFonts w:asciiTheme="majorHAnsi" w:hAnsiTheme="majorHAnsi" w:cstheme="majorHAnsi"/>
                <w:b/>
                <w:sz w:val="22"/>
                <w:szCs w:val="22"/>
                <w:lang w:val="fr-FR"/>
              </w:rPr>
              <w:t>d'émission:</w:t>
            </w:r>
            <w:proofErr w:type="gramEnd"/>
            <w:r w:rsidR="007B26FE" w:rsidRPr="007B26FE">
              <w:rPr>
                <w:rFonts w:asciiTheme="majorHAnsi" w:hAnsiTheme="majorHAnsi" w:cstheme="majorHAnsi"/>
                <w:b/>
                <w:sz w:val="22"/>
                <w:szCs w:val="22"/>
                <w:lang w:val="fr-FR"/>
              </w:rPr>
              <w:t xml:space="preserve"> 26 avril 2024 </w:t>
            </w:r>
          </w:p>
          <w:p w14:paraId="1018B20A" w14:textId="51A4919C" w:rsidR="00E8417A" w:rsidRPr="007B26FE" w:rsidRDefault="00E8417A" w:rsidP="0015753B">
            <w:pPr>
              <w:snapToGrid w:val="0"/>
              <w:spacing w:before="120" w:after="120"/>
              <w:rPr>
                <w:rFonts w:asciiTheme="majorHAnsi" w:hAnsiTheme="majorHAnsi" w:cstheme="majorHAnsi"/>
                <w:b/>
                <w:sz w:val="22"/>
                <w:szCs w:val="22"/>
                <w:lang w:val="fr-FR"/>
              </w:rPr>
            </w:pPr>
            <w:r w:rsidRPr="007B26FE">
              <w:rPr>
                <w:rFonts w:asciiTheme="majorHAnsi" w:hAnsiTheme="majorHAnsi" w:cstheme="majorHAnsi"/>
                <w:b/>
                <w:sz w:val="22"/>
                <w:szCs w:val="22"/>
                <w:lang w:val="fr-FR"/>
              </w:rPr>
              <w:tab/>
            </w:r>
            <w:proofErr w:type="gramStart"/>
            <w:r w:rsidRPr="007B26FE">
              <w:rPr>
                <w:rFonts w:asciiTheme="majorHAnsi" w:hAnsiTheme="majorHAnsi" w:cstheme="majorHAnsi"/>
                <w:b/>
                <w:sz w:val="22"/>
                <w:szCs w:val="22"/>
                <w:lang w:val="fr-FR"/>
              </w:rPr>
              <w:t>Auteur:</w:t>
            </w:r>
            <w:proofErr w:type="gramEnd"/>
            <w:r w:rsidR="007B26FE" w:rsidRPr="007B26FE">
              <w:rPr>
                <w:rFonts w:asciiTheme="majorHAnsi" w:hAnsiTheme="majorHAnsi" w:cstheme="majorHAnsi"/>
                <w:b/>
                <w:sz w:val="22"/>
                <w:szCs w:val="22"/>
                <w:lang w:val="fr-FR"/>
              </w:rPr>
              <w:t xml:space="preserve"> </w:t>
            </w:r>
            <w:r w:rsidR="007B26FE">
              <w:rPr>
                <w:rFonts w:asciiTheme="majorHAnsi" w:hAnsiTheme="majorHAnsi" w:cstheme="majorHAnsi"/>
                <w:b/>
                <w:sz w:val="22"/>
                <w:szCs w:val="22"/>
                <w:lang w:val="fr-FR"/>
              </w:rPr>
              <w:t xml:space="preserve">Oana A. Mihai </w:t>
            </w:r>
          </w:p>
        </w:tc>
      </w:tr>
    </w:tbl>
    <w:p w14:paraId="3812076A" w14:textId="77777777" w:rsidR="006B781C" w:rsidRDefault="006B781C" w:rsidP="00DE38E3">
      <w:pPr>
        <w:tabs>
          <w:tab w:val="left" w:pos="5954"/>
        </w:tabs>
        <w:rPr>
          <w:rFonts w:asciiTheme="majorHAnsi" w:hAnsiTheme="majorHAnsi" w:cstheme="majorHAnsi"/>
          <w:sz w:val="22"/>
          <w:szCs w:val="22"/>
          <w:lang w:val="fr-FR"/>
        </w:rPr>
      </w:pPr>
    </w:p>
    <w:p w14:paraId="0994B0EE" w14:textId="77777777" w:rsidR="007B26FE" w:rsidRPr="007B26FE" w:rsidRDefault="007B26FE" w:rsidP="007B26FE">
      <w:pPr>
        <w:rPr>
          <w:rFonts w:asciiTheme="majorHAnsi" w:hAnsiTheme="majorHAnsi" w:cstheme="majorHAnsi"/>
          <w:sz w:val="22"/>
          <w:szCs w:val="22"/>
          <w:lang w:val="fr-FR"/>
        </w:rPr>
      </w:pPr>
    </w:p>
    <w:p w14:paraId="47AE914C" w14:textId="77777777" w:rsidR="007B26FE" w:rsidRPr="007B26FE" w:rsidRDefault="007B26FE" w:rsidP="007B26FE">
      <w:pPr>
        <w:rPr>
          <w:rFonts w:asciiTheme="majorHAnsi" w:hAnsiTheme="majorHAnsi" w:cstheme="majorHAnsi"/>
          <w:sz w:val="22"/>
          <w:szCs w:val="22"/>
          <w:lang w:val="fr-FR"/>
        </w:rPr>
      </w:pPr>
    </w:p>
    <w:p w14:paraId="646EBB77" w14:textId="77777777" w:rsidR="007B26FE" w:rsidRPr="007B26FE" w:rsidRDefault="007B26FE" w:rsidP="007B26FE">
      <w:pPr>
        <w:rPr>
          <w:rFonts w:asciiTheme="majorHAnsi" w:hAnsiTheme="majorHAnsi" w:cstheme="majorHAnsi"/>
          <w:sz w:val="22"/>
          <w:szCs w:val="22"/>
          <w:lang w:val="fr-FR"/>
        </w:rPr>
      </w:pPr>
    </w:p>
    <w:p w14:paraId="26C10116" w14:textId="77777777" w:rsidR="007B26FE" w:rsidRPr="007B26FE" w:rsidRDefault="007B26FE" w:rsidP="007B26FE">
      <w:pPr>
        <w:rPr>
          <w:rFonts w:asciiTheme="majorHAnsi" w:hAnsiTheme="majorHAnsi" w:cstheme="majorHAnsi"/>
          <w:sz w:val="22"/>
          <w:szCs w:val="22"/>
          <w:lang w:val="fr-FR"/>
        </w:rPr>
      </w:pPr>
    </w:p>
    <w:p w14:paraId="7ED2026E" w14:textId="77777777" w:rsidR="007B26FE" w:rsidRPr="007B26FE" w:rsidRDefault="007B26FE" w:rsidP="007B26FE">
      <w:pPr>
        <w:rPr>
          <w:rFonts w:asciiTheme="majorHAnsi" w:hAnsiTheme="majorHAnsi" w:cstheme="majorHAnsi"/>
          <w:sz w:val="22"/>
          <w:szCs w:val="22"/>
          <w:lang w:val="fr-FR"/>
        </w:rPr>
      </w:pPr>
    </w:p>
    <w:p w14:paraId="6E589FFD" w14:textId="77777777" w:rsidR="007B26FE" w:rsidRPr="007B26FE" w:rsidRDefault="007B26FE" w:rsidP="007B26FE">
      <w:pPr>
        <w:rPr>
          <w:rFonts w:asciiTheme="majorHAnsi" w:hAnsiTheme="majorHAnsi" w:cstheme="majorHAnsi"/>
          <w:sz w:val="22"/>
          <w:szCs w:val="22"/>
          <w:lang w:val="fr-FR"/>
        </w:rPr>
      </w:pPr>
    </w:p>
    <w:p w14:paraId="3CA5EA52" w14:textId="77777777" w:rsidR="007B26FE" w:rsidRPr="007B26FE" w:rsidRDefault="007B26FE" w:rsidP="007B26FE">
      <w:pPr>
        <w:rPr>
          <w:rFonts w:asciiTheme="majorHAnsi" w:hAnsiTheme="majorHAnsi" w:cstheme="majorHAnsi"/>
          <w:sz w:val="22"/>
          <w:szCs w:val="22"/>
          <w:lang w:val="fr-FR"/>
        </w:rPr>
      </w:pPr>
    </w:p>
    <w:p w14:paraId="5FE70A03" w14:textId="77777777" w:rsidR="007B26FE" w:rsidRPr="007B26FE" w:rsidRDefault="007B26FE" w:rsidP="007B26FE">
      <w:pPr>
        <w:rPr>
          <w:rFonts w:asciiTheme="majorHAnsi" w:hAnsiTheme="majorHAnsi" w:cstheme="majorHAnsi"/>
          <w:sz w:val="22"/>
          <w:szCs w:val="22"/>
          <w:lang w:val="fr-FR"/>
        </w:rPr>
      </w:pPr>
    </w:p>
    <w:p w14:paraId="600825B0" w14:textId="3FCB044B" w:rsidR="007B26FE" w:rsidRPr="007B26FE" w:rsidRDefault="007B26FE" w:rsidP="007B26FE">
      <w:pPr>
        <w:tabs>
          <w:tab w:val="left" w:pos="1300"/>
        </w:tabs>
        <w:rPr>
          <w:rFonts w:asciiTheme="majorHAnsi" w:hAnsiTheme="majorHAnsi" w:cstheme="majorHAnsi"/>
          <w:sz w:val="22"/>
          <w:szCs w:val="22"/>
          <w:lang w:val="fr-FR"/>
        </w:rPr>
      </w:pPr>
    </w:p>
    <w:sectPr w:rsidR="007B26FE" w:rsidRPr="007B26FE" w:rsidSect="007D7F3B">
      <w:headerReference w:type="even" r:id="rId11"/>
      <w:headerReference w:type="default" r:id="rId12"/>
      <w:footerReference w:type="even" r:id="rId13"/>
      <w:footerReference w:type="default" r:id="rId14"/>
      <w:headerReference w:type="first" r:id="rId15"/>
      <w:footerReference w:type="first" r:id="rId16"/>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2A5B8" w14:textId="77777777" w:rsidR="007D7F3B" w:rsidRDefault="007D7F3B">
      <w:r>
        <w:separator/>
      </w:r>
    </w:p>
  </w:endnote>
  <w:endnote w:type="continuationSeparator" w:id="0">
    <w:p w14:paraId="75258274" w14:textId="77777777" w:rsidR="007D7F3B" w:rsidRDefault="007D7F3B">
      <w:r>
        <w:continuationSeparator/>
      </w:r>
    </w:p>
  </w:endnote>
  <w:endnote w:id="1">
    <w:p w14:paraId="1AB9FDB8" w14:textId="02200C44" w:rsidR="00483662" w:rsidRPr="00483662" w:rsidRDefault="00483662">
      <w:pPr>
        <w:pStyle w:val="EndnoteText"/>
        <w:rPr>
          <w:lang w:val="fr-BE"/>
        </w:rPr>
      </w:pPr>
      <w:r>
        <w:rPr>
          <w:rStyle w:val="EndnoteReference"/>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9A22" w14:textId="77777777" w:rsidR="006748D0" w:rsidRDefault="00674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856340"/>
      <w:docPartObj>
        <w:docPartGallery w:val="Page Numbers (Bottom of Page)"/>
        <w:docPartUnique/>
      </w:docPartObj>
    </w:sdtPr>
    <w:sdtContent>
      <w:p w14:paraId="0DC4AB70" w14:textId="059B0D5A" w:rsidR="006748D0" w:rsidRDefault="006748D0">
        <w:pPr>
          <w:pStyle w:val="Footer"/>
          <w:jc w:val="right"/>
        </w:pPr>
        <w:r>
          <w:fldChar w:fldCharType="begin"/>
        </w:r>
        <w:r>
          <w:instrText>PAGE   \* MERGEFORMAT</w:instrText>
        </w:r>
        <w:r>
          <w:fldChar w:fldCharType="separate"/>
        </w:r>
        <w:r>
          <w:rPr>
            <w:lang w:val="fr-FR"/>
          </w:rPr>
          <w:t>2</w:t>
        </w:r>
        <w:r>
          <w:fldChar w:fldCharType="end"/>
        </w:r>
      </w:p>
    </w:sdtContent>
  </w:sdt>
  <w:p w14:paraId="4AA16D64" w14:textId="77777777" w:rsidR="007B26FE" w:rsidRPr="007B26FE" w:rsidRDefault="007B26FE">
    <w:pPr>
      <w:pStyle w:val="Footer"/>
      <w:pBdr>
        <w:top w:val="single" w:sz="4" w:space="0" w:color="000000"/>
      </w:pBdr>
      <w:ind w:left="-142"/>
      <w:rPr>
        <w:rFonts w:ascii="Gill Sans MT" w:hAnsi="Gill Sans MT"/>
        <w:b/>
        <w:i/>
        <w:smallCaps/>
        <w:sz w:val="20"/>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E9FE" w14:textId="77777777" w:rsidR="006748D0" w:rsidRDefault="00674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8CD76" w14:textId="77777777" w:rsidR="007D7F3B" w:rsidRDefault="007D7F3B">
      <w:r>
        <w:separator/>
      </w:r>
    </w:p>
  </w:footnote>
  <w:footnote w:type="continuationSeparator" w:id="0">
    <w:p w14:paraId="75855290" w14:textId="77777777" w:rsidR="007D7F3B" w:rsidRDefault="007D7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4881" w14:textId="77777777" w:rsidR="006748D0" w:rsidRDefault="006748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C24B" w14:textId="43141607" w:rsidR="00D447CF" w:rsidRPr="004A4F13" w:rsidRDefault="004A4F13">
    <w:pPr>
      <w:pStyle w:val="Header"/>
      <w:ind w:left="-142"/>
      <w:jc w:val="center"/>
      <w:rPr>
        <w:rFonts w:ascii="Arial" w:hAnsi="Arial" w:cs="Arial"/>
        <w:b/>
        <w:smallCaps/>
        <w:szCs w:val="24"/>
        <w:lang w:val="en-US"/>
      </w:rPr>
    </w:pPr>
    <w:r w:rsidRPr="004A4F13">
      <w:rPr>
        <w:rFonts w:ascii="Arial" w:hAnsi="Arial" w:cs="Arial"/>
        <w:b/>
        <w:smallCaps/>
        <w:szCs w:val="24"/>
        <w:lang w:val="en-US"/>
      </w:rPr>
      <w:t>Save the Child</w:t>
    </w:r>
    <w:r>
      <w:rPr>
        <w:rFonts w:ascii="Arial" w:hAnsi="Arial" w:cs="Arial"/>
        <w:b/>
        <w:smallCaps/>
        <w:szCs w:val="24"/>
        <w:lang w:val="en-US"/>
      </w:rPr>
      <w:t>ren</w:t>
    </w:r>
  </w:p>
  <w:p w14:paraId="35FEA89D" w14:textId="77777777" w:rsidR="00D447CF" w:rsidRPr="004A4F13" w:rsidRDefault="0015753B">
    <w:pPr>
      <w:pStyle w:val="Header"/>
      <w:ind w:left="-142"/>
      <w:jc w:val="center"/>
      <w:rPr>
        <w:rFonts w:ascii="Arial" w:hAnsi="Arial" w:cs="Arial"/>
        <w:b/>
        <w:smallCaps/>
        <w:szCs w:val="24"/>
        <w:lang w:val="en-US"/>
      </w:rPr>
    </w:pPr>
    <w:proofErr w:type="spellStart"/>
    <w:r w:rsidRPr="004A4F13">
      <w:rPr>
        <w:rFonts w:ascii="Arial" w:hAnsi="Arial" w:cs="Arial"/>
        <w:b/>
        <w:smallCaps/>
        <w:szCs w:val="24"/>
        <w:lang w:val="en-US"/>
      </w:rPr>
      <w:t>programmes</w:t>
    </w:r>
    <w:proofErr w:type="spellEnd"/>
    <w:r w:rsidRPr="004A4F13">
      <w:rPr>
        <w:rFonts w:ascii="Arial" w:hAnsi="Arial" w:cs="Arial"/>
        <w:b/>
        <w:smallCaps/>
        <w:szCs w:val="24"/>
        <w:lang w:val="en-US"/>
      </w:rPr>
      <w:t xml:space="preserve"> </w:t>
    </w:r>
    <w:proofErr w:type="spellStart"/>
    <w:r w:rsidRPr="004A4F13">
      <w:rPr>
        <w:rFonts w:ascii="Arial" w:hAnsi="Arial" w:cs="Arial"/>
        <w:b/>
        <w:smallCaps/>
        <w:szCs w:val="24"/>
        <w:lang w:val="en-US"/>
      </w:rPr>
      <w:t>internationaux</w:t>
    </w:r>
    <w:proofErr w:type="spellEnd"/>
  </w:p>
  <w:p w14:paraId="05976222" w14:textId="77777777" w:rsidR="00D447CF" w:rsidRPr="00E93959" w:rsidRDefault="0015753B">
    <w:pPr>
      <w:pStyle w:val="Header"/>
      <w:ind w:left="0"/>
      <w:jc w:val="center"/>
      <w:rPr>
        <w:rFonts w:ascii="Arial" w:hAnsi="Arial" w:cs="Arial"/>
        <w:b/>
        <w:smallCaps/>
        <w:szCs w:val="24"/>
        <w:lang w:val="fr-FR"/>
      </w:rPr>
    </w:pPr>
    <w:r w:rsidRPr="00E93959">
      <w:rPr>
        <w:rFonts w:ascii="Arial" w:hAnsi="Arial" w:cs="Arial"/>
        <w:b/>
        <w:smallCaps/>
        <w:szCs w:val="24"/>
        <w:lang w:val="fr-FR"/>
      </w:rPr>
      <w:t>profil de rôle</w:t>
    </w:r>
  </w:p>
  <w:p w14:paraId="1B9C76B0" w14:textId="77777777" w:rsidR="00D447CF" w:rsidRPr="00E93959" w:rsidRDefault="0015753B">
    <w:pPr>
      <w:pStyle w:val="Header"/>
      <w:ind w:left="0"/>
      <w:jc w:val="center"/>
      <w:rPr>
        <w:rFonts w:ascii="Arial" w:hAnsi="Arial" w:cs="Arial"/>
        <w:b/>
        <w:smallCaps/>
        <w:szCs w:val="24"/>
        <w:lang w:val="fr-FR"/>
      </w:rPr>
    </w:pPr>
    <w:r w:rsidRPr="00E93959">
      <w:rPr>
        <w:rFonts w:ascii="Arial" w:hAnsi="Arial" w:cs="Arial"/>
        <w:b/>
        <w:smallCaps/>
        <w:szCs w:val="24"/>
        <w:lang w:val="fr-F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325B" w14:textId="77777777" w:rsidR="006748D0" w:rsidRDefault="00674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360"/>
        </w:tabs>
        <w:ind w:left="340" w:hanging="340"/>
      </w:pPr>
      <w:rPr>
        <w:rFonts w:ascii="Symbol" w:hAnsi="Symbol"/>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3"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5"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7"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8"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9" w15:restartNumberingAfterBreak="0">
    <w:nsid w:val="00236A04"/>
    <w:multiLevelType w:val="hybridMultilevel"/>
    <w:tmpl w:val="B876020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0" w15:restartNumberingAfterBreak="0">
    <w:nsid w:val="004B5E54"/>
    <w:multiLevelType w:val="hybridMultilevel"/>
    <w:tmpl w:val="F6FA82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1" w15:restartNumberingAfterBreak="0">
    <w:nsid w:val="00847071"/>
    <w:multiLevelType w:val="hybridMultilevel"/>
    <w:tmpl w:val="BCC4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FB1E32"/>
    <w:multiLevelType w:val="hybridMultilevel"/>
    <w:tmpl w:val="51406ED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3" w15:restartNumberingAfterBreak="0">
    <w:nsid w:val="0DF8238C"/>
    <w:multiLevelType w:val="hybridMultilevel"/>
    <w:tmpl w:val="EEF496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AB610F"/>
    <w:multiLevelType w:val="hybridMultilevel"/>
    <w:tmpl w:val="3DFC55A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5" w15:restartNumberingAfterBreak="0">
    <w:nsid w:val="0F6709CF"/>
    <w:multiLevelType w:val="hybridMultilevel"/>
    <w:tmpl w:val="D7E06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8A5A71"/>
    <w:multiLevelType w:val="hybridMultilevel"/>
    <w:tmpl w:val="782E1348"/>
    <w:lvl w:ilvl="0" w:tplc="24E4B98E">
      <w:start w:val="1"/>
      <w:numFmt w:val="bullet"/>
      <w:lvlText w:val=""/>
      <w:lvlJc w:val="left"/>
      <w:pPr>
        <w:tabs>
          <w:tab w:val="num" w:pos="0"/>
        </w:tabs>
        <w:ind w:left="360" w:hanging="360"/>
      </w:pPr>
      <w:rPr>
        <w:rFonts w:ascii="Symbol" w:hAnsi="Symbol" w:hint="default"/>
      </w:rPr>
    </w:lvl>
    <w:lvl w:ilvl="1" w:tplc="0400D1F4">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7AB2890"/>
    <w:multiLevelType w:val="hybridMultilevel"/>
    <w:tmpl w:val="B822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577E48"/>
    <w:multiLevelType w:val="multilevel"/>
    <w:tmpl w:val="A276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B77D06"/>
    <w:multiLevelType w:val="multilevel"/>
    <w:tmpl w:val="201C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221BCF"/>
    <w:multiLevelType w:val="multilevel"/>
    <w:tmpl w:val="28BC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393B22"/>
    <w:multiLevelType w:val="hybridMultilevel"/>
    <w:tmpl w:val="77B26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A564CE"/>
    <w:multiLevelType w:val="multilevel"/>
    <w:tmpl w:val="123A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B83ABF"/>
    <w:multiLevelType w:val="multilevel"/>
    <w:tmpl w:val="D0D2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585994"/>
    <w:multiLevelType w:val="hybridMultilevel"/>
    <w:tmpl w:val="BBFE8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3544A"/>
    <w:multiLevelType w:val="multilevel"/>
    <w:tmpl w:val="E048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E4637D"/>
    <w:multiLevelType w:val="multilevel"/>
    <w:tmpl w:val="FF1A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D22441"/>
    <w:multiLevelType w:val="hybridMultilevel"/>
    <w:tmpl w:val="33BE8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644ED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58406699"/>
    <w:multiLevelType w:val="hybridMultilevel"/>
    <w:tmpl w:val="9260E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F4132C"/>
    <w:multiLevelType w:val="hybridMultilevel"/>
    <w:tmpl w:val="879A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824D6E"/>
    <w:multiLevelType w:val="multilevel"/>
    <w:tmpl w:val="5D8E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A22FA2"/>
    <w:multiLevelType w:val="multilevel"/>
    <w:tmpl w:val="086A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0A4F75"/>
    <w:multiLevelType w:val="hybridMultilevel"/>
    <w:tmpl w:val="F0F69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A928C6"/>
    <w:multiLevelType w:val="multilevel"/>
    <w:tmpl w:val="EDF8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D108C9"/>
    <w:multiLevelType w:val="multilevel"/>
    <w:tmpl w:val="5FF2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057CDB"/>
    <w:multiLevelType w:val="hybridMultilevel"/>
    <w:tmpl w:val="7038910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7" w15:restartNumberingAfterBreak="0">
    <w:nsid w:val="74454672"/>
    <w:multiLevelType w:val="hybridMultilevel"/>
    <w:tmpl w:val="8E5AB70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8" w15:restartNumberingAfterBreak="0">
    <w:nsid w:val="7B663B0B"/>
    <w:multiLevelType w:val="multilevel"/>
    <w:tmpl w:val="978C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4268E8"/>
    <w:multiLevelType w:val="hybridMultilevel"/>
    <w:tmpl w:val="A85C43C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40" w15:restartNumberingAfterBreak="0">
    <w:nsid w:val="7FC211C1"/>
    <w:multiLevelType w:val="hybridMultilevel"/>
    <w:tmpl w:val="B9765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5188832">
    <w:abstractNumId w:val="12"/>
  </w:num>
  <w:num w:numId="2" w16cid:durableId="408619431">
    <w:abstractNumId w:val="36"/>
  </w:num>
  <w:num w:numId="3" w16cid:durableId="1853034396">
    <w:abstractNumId w:val="37"/>
  </w:num>
  <w:num w:numId="4" w16cid:durableId="879787088">
    <w:abstractNumId w:val="9"/>
  </w:num>
  <w:num w:numId="5" w16cid:durableId="225141105">
    <w:abstractNumId w:val="39"/>
  </w:num>
  <w:num w:numId="6" w16cid:durableId="700399721">
    <w:abstractNumId w:val="10"/>
  </w:num>
  <w:num w:numId="7" w16cid:durableId="1241064158">
    <w:abstractNumId w:val="14"/>
  </w:num>
  <w:num w:numId="8" w16cid:durableId="122509323">
    <w:abstractNumId w:val="27"/>
  </w:num>
  <w:num w:numId="9" w16cid:durableId="1733776324">
    <w:abstractNumId w:val="40"/>
  </w:num>
  <w:num w:numId="10" w16cid:durableId="213588665">
    <w:abstractNumId w:val="29"/>
  </w:num>
  <w:num w:numId="11" w16cid:durableId="1522663539">
    <w:abstractNumId w:val="33"/>
  </w:num>
  <w:num w:numId="12" w16cid:durableId="209222421">
    <w:abstractNumId w:val="17"/>
  </w:num>
  <w:num w:numId="13" w16cid:durableId="1682581279">
    <w:abstractNumId w:val="13"/>
  </w:num>
  <w:num w:numId="14" w16cid:durableId="1414929455">
    <w:abstractNumId w:val="28"/>
  </w:num>
  <w:num w:numId="15" w16cid:durableId="1291394897">
    <w:abstractNumId w:val="21"/>
  </w:num>
  <w:num w:numId="16" w16cid:durableId="77212306">
    <w:abstractNumId w:val="11"/>
  </w:num>
  <w:num w:numId="17" w16cid:durableId="152378730">
    <w:abstractNumId w:val="15"/>
  </w:num>
  <w:num w:numId="18" w16cid:durableId="952204664">
    <w:abstractNumId w:val="1"/>
  </w:num>
  <w:num w:numId="19" w16cid:durableId="1814641792">
    <w:abstractNumId w:val="6"/>
  </w:num>
  <w:num w:numId="20" w16cid:durableId="1945915383">
    <w:abstractNumId w:val="7"/>
  </w:num>
  <w:num w:numId="21" w16cid:durableId="980578784">
    <w:abstractNumId w:val="8"/>
  </w:num>
  <w:num w:numId="22" w16cid:durableId="1026909882">
    <w:abstractNumId w:val="16"/>
  </w:num>
  <w:num w:numId="23" w16cid:durableId="361250881">
    <w:abstractNumId w:val="20"/>
  </w:num>
  <w:num w:numId="24" w16cid:durableId="1465587752">
    <w:abstractNumId w:val="32"/>
  </w:num>
  <w:num w:numId="25" w16cid:durableId="1145705148">
    <w:abstractNumId w:val="19"/>
  </w:num>
  <w:num w:numId="26" w16cid:durableId="1603344009">
    <w:abstractNumId w:val="38"/>
  </w:num>
  <w:num w:numId="27" w16cid:durableId="1007756077">
    <w:abstractNumId w:val="24"/>
  </w:num>
  <w:num w:numId="28" w16cid:durableId="1158230454">
    <w:abstractNumId w:val="30"/>
  </w:num>
  <w:num w:numId="29" w16cid:durableId="1312515946">
    <w:abstractNumId w:val="23"/>
  </w:num>
  <w:num w:numId="30" w16cid:durableId="2016682815">
    <w:abstractNumId w:val="18"/>
  </w:num>
  <w:num w:numId="31" w16cid:durableId="804934947">
    <w:abstractNumId w:val="34"/>
  </w:num>
  <w:num w:numId="32" w16cid:durableId="2095663113">
    <w:abstractNumId w:val="35"/>
  </w:num>
  <w:num w:numId="33" w16cid:durableId="1589077544">
    <w:abstractNumId w:val="31"/>
  </w:num>
  <w:num w:numId="34" w16cid:durableId="126509173">
    <w:abstractNumId w:val="22"/>
  </w:num>
  <w:num w:numId="35" w16cid:durableId="1410421492">
    <w:abstractNumId w:val="26"/>
  </w:num>
  <w:num w:numId="36" w16cid:durableId="15884826">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8B"/>
    <w:rsid w:val="000214AA"/>
    <w:rsid w:val="00027D56"/>
    <w:rsid w:val="0003378B"/>
    <w:rsid w:val="0004074E"/>
    <w:rsid w:val="00053476"/>
    <w:rsid w:val="000551B8"/>
    <w:rsid w:val="00056D29"/>
    <w:rsid w:val="00060006"/>
    <w:rsid w:val="00076E34"/>
    <w:rsid w:val="00081E8A"/>
    <w:rsid w:val="00094F2E"/>
    <w:rsid w:val="000A0FC2"/>
    <w:rsid w:val="000B40B0"/>
    <w:rsid w:val="000D5301"/>
    <w:rsid w:val="000D6FBC"/>
    <w:rsid w:val="000E0013"/>
    <w:rsid w:val="000E14AD"/>
    <w:rsid w:val="00100315"/>
    <w:rsid w:val="00104EBA"/>
    <w:rsid w:val="001202BD"/>
    <w:rsid w:val="00127BD1"/>
    <w:rsid w:val="00136562"/>
    <w:rsid w:val="0015753B"/>
    <w:rsid w:val="00161F0F"/>
    <w:rsid w:val="00162E93"/>
    <w:rsid w:val="00170CEE"/>
    <w:rsid w:val="00176401"/>
    <w:rsid w:val="00181C34"/>
    <w:rsid w:val="00187BE0"/>
    <w:rsid w:val="0019658D"/>
    <w:rsid w:val="001A37C3"/>
    <w:rsid w:val="001C4872"/>
    <w:rsid w:val="001E1060"/>
    <w:rsid w:val="001E1433"/>
    <w:rsid w:val="001E45F6"/>
    <w:rsid w:val="001F2C2B"/>
    <w:rsid w:val="001F44D5"/>
    <w:rsid w:val="001F63C2"/>
    <w:rsid w:val="00202768"/>
    <w:rsid w:val="00233B17"/>
    <w:rsid w:val="002378A7"/>
    <w:rsid w:val="00251AD9"/>
    <w:rsid w:val="00265B32"/>
    <w:rsid w:val="00293B42"/>
    <w:rsid w:val="002A3D7E"/>
    <w:rsid w:val="002A5D7C"/>
    <w:rsid w:val="002B5441"/>
    <w:rsid w:val="002B6920"/>
    <w:rsid w:val="002E4277"/>
    <w:rsid w:val="002E531C"/>
    <w:rsid w:val="00301EE2"/>
    <w:rsid w:val="00306DC0"/>
    <w:rsid w:val="003402AE"/>
    <w:rsid w:val="003727FA"/>
    <w:rsid w:val="00375EF2"/>
    <w:rsid w:val="003847D7"/>
    <w:rsid w:val="00396FC2"/>
    <w:rsid w:val="003B5B86"/>
    <w:rsid w:val="003D67F5"/>
    <w:rsid w:val="003E620D"/>
    <w:rsid w:val="004042C2"/>
    <w:rsid w:val="0042384F"/>
    <w:rsid w:val="004240D3"/>
    <w:rsid w:val="00446185"/>
    <w:rsid w:val="004615BB"/>
    <w:rsid w:val="00465B08"/>
    <w:rsid w:val="00473E30"/>
    <w:rsid w:val="00483662"/>
    <w:rsid w:val="004A4F13"/>
    <w:rsid w:val="004A58E9"/>
    <w:rsid w:val="004B07A3"/>
    <w:rsid w:val="004B5DE1"/>
    <w:rsid w:val="004C6192"/>
    <w:rsid w:val="004D25AF"/>
    <w:rsid w:val="004E2AE8"/>
    <w:rsid w:val="004E530E"/>
    <w:rsid w:val="004F1BCC"/>
    <w:rsid w:val="005036EA"/>
    <w:rsid w:val="005160F0"/>
    <w:rsid w:val="00525C09"/>
    <w:rsid w:val="00534D8F"/>
    <w:rsid w:val="00542ED3"/>
    <w:rsid w:val="00550ACF"/>
    <w:rsid w:val="00551874"/>
    <w:rsid w:val="00560C1C"/>
    <w:rsid w:val="00564000"/>
    <w:rsid w:val="00564EA2"/>
    <w:rsid w:val="005746E6"/>
    <w:rsid w:val="00583B52"/>
    <w:rsid w:val="005A44BA"/>
    <w:rsid w:val="005D4119"/>
    <w:rsid w:val="005D5CC0"/>
    <w:rsid w:val="005F0192"/>
    <w:rsid w:val="005F1D9A"/>
    <w:rsid w:val="005F6666"/>
    <w:rsid w:val="0060412C"/>
    <w:rsid w:val="006077F5"/>
    <w:rsid w:val="0061012D"/>
    <w:rsid w:val="006152F9"/>
    <w:rsid w:val="006305AC"/>
    <w:rsid w:val="00641D4E"/>
    <w:rsid w:val="006551A6"/>
    <w:rsid w:val="00655E4B"/>
    <w:rsid w:val="0067442C"/>
    <w:rsid w:val="006748D0"/>
    <w:rsid w:val="006B781C"/>
    <w:rsid w:val="006C4180"/>
    <w:rsid w:val="006D6525"/>
    <w:rsid w:val="006E3024"/>
    <w:rsid w:val="00704C96"/>
    <w:rsid w:val="00710506"/>
    <w:rsid w:val="007116E8"/>
    <w:rsid w:val="0071362D"/>
    <w:rsid w:val="00722526"/>
    <w:rsid w:val="00753E94"/>
    <w:rsid w:val="00762845"/>
    <w:rsid w:val="00770750"/>
    <w:rsid w:val="0078490C"/>
    <w:rsid w:val="00793139"/>
    <w:rsid w:val="007A30B8"/>
    <w:rsid w:val="007B26FE"/>
    <w:rsid w:val="007B499B"/>
    <w:rsid w:val="007D0095"/>
    <w:rsid w:val="007D655E"/>
    <w:rsid w:val="007D67EA"/>
    <w:rsid w:val="007D6B8F"/>
    <w:rsid w:val="007D7D3B"/>
    <w:rsid w:val="007D7F3B"/>
    <w:rsid w:val="007E0D5B"/>
    <w:rsid w:val="007E1245"/>
    <w:rsid w:val="007E263D"/>
    <w:rsid w:val="007F14B0"/>
    <w:rsid w:val="00811A8A"/>
    <w:rsid w:val="00816E5F"/>
    <w:rsid w:val="00817E0B"/>
    <w:rsid w:val="00826EB8"/>
    <w:rsid w:val="00830C05"/>
    <w:rsid w:val="00852BED"/>
    <w:rsid w:val="00853EFB"/>
    <w:rsid w:val="008600DF"/>
    <w:rsid w:val="0087165C"/>
    <w:rsid w:val="00872715"/>
    <w:rsid w:val="00872DA2"/>
    <w:rsid w:val="008733ED"/>
    <w:rsid w:val="0087637C"/>
    <w:rsid w:val="008822B7"/>
    <w:rsid w:val="00883428"/>
    <w:rsid w:val="008929B6"/>
    <w:rsid w:val="00896FCB"/>
    <w:rsid w:val="008B353E"/>
    <w:rsid w:val="008B4EB0"/>
    <w:rsid w:val="008C140D"/>
    <w:rsid w:val="008C4100"/>
    <w:rsid w:val="008E4A6B"/>
    <w:rsid w:val="008F1878"/>
    <w:rsid w:val="008F1B5F"/>
    <w:rsid w:val="00915E41"/>
    <w:rsid w:val="00923426"/>
    <w:rsid w:val="00951EC8"/>
    <w:rsid w:val="00956F31"/>
    <w:rsid w:val="009641C6"/>
    <w:rsid w:val="00964E76"/>
    <w:rsid w:val="00976123"/>
    <w:rsid w:val="00976398"/>
    <w:rsid w:val="00976DFD"/>
    <w:rsid w:val="009865D4"/>
    <w:rsid w:val="00992C83"/>
    <w:rsid w:val="009C008D"/>
    <w:rsid w:val="009C2A53"/>
    <w:rsid w:val="009E3BB6"/>
    <w:rsid w:val="009E7F64"/>
    <w:rsid w:val="00A369E4"/>
    <w:rsid w:val="00A40F92"/>
    <w:rsid w:val="00A5079C"/>
    <w:rsid w:val="00A54D81"/>
    <w:rsid w:val="00A63CAD"/>
    <w:rsid w:val="00A640B4"/>
    <w:rsid w:val="00A777B1"/>
    <w:rsid w:val="00A90BE1"/>
    <w:rsid w:val="00AB117D"/>
    <w:rsid w:val="00AC27FE"/>
    <w:rsid w:val="00AC4B72"/>
    <w:rsid w:val="00AC6577"/>
    <w:rsid w:val="00AD16AE"/>
    <w:rsid w:val="00AE2FC6"/>
    <w:rsid w:val="00AE3D59"/>
    <w:rsid w:val="00AF6264"/>
    <w:rsid w:val="00B03FD9"/>
    <w:rsid w:val="00B15540"/>
    <w:rsid w:val="00B20460"/>
    <w:rsid w:val="00B20A1E"/>
    <w:rsid w:val="00B22605"/>
    <w:rsid w:val="00B26A52"/>
    <w:rsid w:val="00B32D36"/>
    <w:rsid w:val="00B343D9"/>
    <w:rsid w:val="00B344EA"/>
    <w:rsid w:val="00B43526"/>
    <w:rsid w:val="00B45C39"/>
    <w:rsid w:val="00B51FCB"/>
    <w:rsid w:val="00B53450"/>
    <w:rsid w:val="00B61410"/>
    <w:rsid w:val="00B616FF"/>
    <w:rsid w:val="00B7229C"/>
    <w:rsid w:val="00B83DC1"/>
    <w:rsid w:val="00B85EBF"/>
    <w:rsid w:val="00BA2E4F"/>
    <w:rsid w:val="00BA42C1"/>
    <w:rsid w:val="00BA793D"/>
    <w:rsid w:val="00BC22C8"/>
    <w:rsid w:val="00BC296E"/>
    <w:rsid w:val="00BC3E27"/>
    <w:rsid w:val="00BC469E"/>
    <w:rsid w:val="00BC5E93"/>
    <w:rsid w:val="00BE3DB6"/>
    <w:rsid w:val="00BE4542"/>
    <w:rsid w:val="00BF49CC"/>
    <w:rsid w:val="00C0054D"/>
    <w:rsid w:val="00C00EBA"/>
    <w:rsid w:val="00C064CF"/>
    <w:rsid w:val="00C27AFA"/>
    <w:rsid w:val="00C42D7F"/>
    <w:rsid w:val="00C43749"/>
    <w:rsid w:val="00C45D92"/>
    <w:rsid w:val="00C8305B"/>
    <w:rsid w:val="00C84854"/>
    <w:rsid w:val="00C84D60"/>
    <w:rsid w:val="00C9361F"/>
    <w:rsid w:val="00CA6F47"/>
    <w:rsid w:val="00CC30F7"/>
    <w:rsid w:val="00CD36B1"/>
    <w:rsid w:val="00CD52EB"/>
    <w:rsid w:val="00CE6088"/>
    <w:rsid w:val="00CF0B51"/>
    <w:rsid w:val="00D04F87"/>
    <w:rsid w:val="00D24A8C"/>
    <w:rsid w:val="00D344D9"/>
    <w:rsid w:val="00D37874"/>
    <w:rsid w:val="00D4368C"/>
    <w:rsid w:val="00D447CF"/>
    <w:rsid w:val="00D47AEA"/>
    <w:rsid w:val="00D51401"/>
    <w:rsid w:val="00D52052"/>
    <w:rsid w:val="00D5670A"/>
    <w:rsid w:val="00D6354F"/>
    <w:rsid w:val="00D71EB1"/>
    <w:rsid w:val="00D730DE"/>
    <w:rsid w:val="00D73643"/>
    <w:rsid w:val="00D739FB"/>
    <w:rsid w:val="00D76298"/>
    <w:rsid w:val="00D763FF"/>
    <w:rsid w:val="00D87696"/>
    <w:rsid w:val="00D90D9A"/>
    <w:rsid w:val="00DA6798"/>
    <w:rsid w:val="00DB604F"/>
    <w:rsid w:val="00DC0F36"/>
    <w:rsid w:val="00DC64F1"/>
    <w:rsid w:val="00DC6BDE"/>
    <w:rsid w:val="00DD047E"/>
    <w:rsid w:val="00DD2D2B"/>
    <w:rsid w:val="00DD5297"/>
    <w:rsid w:val="00DE38E3"/>
    <w:rsid w:val="00DE4CEB"/>
    <w:rsid w:val="00DF0AA4"/>
    <w:rsid w:val="00E01AF0"/>
    <w:rsid w:val="00E04B8D"/>
    <w:rsid w:val="00E1590E"/>
    <w:rsid w:val="00E237E6"/>
    <w:rsid w:val="00E30DF7"/>
    <w:rsid w:val="00E36F69"/>
    <w:rsid w:val="00E40FBC"/>
    <w:rsid w:val="00E534B1"/>
    <w:rsid w:val="00E60AC7"/>
    <w:rsid w:val="00E61580"/>
    <w:rsid w:val="00E71A95"/>
    <w:rsid w:val="00E8417A"/>
    <w:rsid w:val="00E84204"/>
    <w:rsid w:val="00E92112"/>
    <w:rsid w:val="00E93959"/>
    <w:rsid w:val="00EA6026"/>
    <w:rsid w:val="00EF353D"/>
    <w:rsid w:val="00EF4FDD"/>
    <w:rsid w:val="00F02C82"/>
    <w:rsid w:val="00F34FA1"/>
    <w:rsid w:val="00F367EE"/>
    <w:rsid w:val="00F43DA6"/>
    <w:rsid w:val="00F4520F"/>
    <w:rsid w:val="00F50319"/>
    <w:rsid w:val="00F71D09"/>
    <w:rsid w:val="00F86905"/>
    <w:rsid w:val="00F87AE0"/>
    <w:rsid w:val="00FC0DA6"/>
    <w:rsid w:val="00FD08C9"/>
    <w:rsid w:val="00FE2A3D"/>
    <w:rsid w:val="00FE2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8A6EB2"/>
  <w15:docId w15:val="{55F64A07-13B3-49FF-B1B6-72EEB8B9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401"/>
    <w:pPr>
      <w:suppressAutoHyphens/>
    </w:pPr>
    <w:rPr>
      <w:sz w:val="24"/>
      <w:lang w:eastAsia="ar-SA"/>
    </w:rPr>
  </w:style>
  <w:style w:type="paragraph" w:styleId="Heading1">
    <w:name w:val="heading 1"/>
    <w:basedOn w:val="Normal"/>
    <w:next w:val="Normal"/>
    <w:link w:val="Heading1Char"/>
    <w:uiPriority w:val="99"/>
    <w:qFormat/>
    <w:rsid w:val="00176401"/>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176401"/>
    <w:pPr>
      <w:keepNext/>
      <w:tabs>
        <w:tab w:val="num" w:pos="1418"/>
      </w:tabs>
      <w:spacing w:before="480"/>
      <w:ind w:left="1418" w:hanging="1418"/>
      <w:outlineLvl w:val="1"/>
    </w:pPr>
    <w:rPr>
      <w:rFonts w:ascii="Arial" w:hAnsi="Arial"/>
      <w:b/>
    </w:rPr>
  </w:style>
  <w:style w:type="paragraph" w:styleId="Heading3">
    <w:name w:val="heading 3"/>
    <w:basedOn w:val="Normal"/>
    <w:next w:val="Normal"/>
    <w:link w:val="Heading3Char"/>
    <w:uiPriority w:val="99"/>
    <w:qFormat/>
    <w:rsid w:val="00176401"/>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176401"/>
    <w:pPr>
      <w:keepNext/>
      <w:spacing w:before="240"/>
      <w:ind w:left="1560"/>
      <w:outlineLvl w:val="3"/>
    </w:pPr>
    <w:rPr>
      <w:rFonts w:ascii="Arial" w:hAnsi="Arial"/>
      <w:b/>
    </w:rPr>
  </w:style>
  <w:style w:type="paragraph" w:styleId="Heading5">
    <w:name w:val="heading 5"/>
    <w:basedOn w:val="Normal"/>
    <w:next w:val="Normal"/>
    <w:link w:val="Heading5Char"/>
    <w:uiPriority w:val="9"/>
    <w:qFormat/>
    <w:rsid w:val="00176401"/>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176401"/>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E0013"/>
    <w:rPr>
      <w:rFonts w:ascii="Cambria" w:hAnsi="Cambria" w:cs="Times New Roman"/>
      <w:b/>
      <w:bCs/>
      <w:kern w:val="32"/>
      <w:sz w:val="32"/>
      <w:szCs w:val="32"/>
      <w:lang w:val="en-GB" w:eastAsia="ar-SA" w:bidi="ar-SA"/>
    </w:rPr>
  </w:style>
  <w:style w:type="character" w:customStyle="1" w:styleId="Heading2Char">
    <w:name w:val="Heading 2 Char"/>
    <w:link w:val="Heading2"/>
    <w:uiPriority w:val="99"/>
    <w:locked/>
    <w:rsid w:val="000E0013"/>
    <w:rPr>
      <w:rFonts w:ascii="Arial" w:hAnsi="Arial" w:cs="Times New Roman"/>
      <w:b/>
      <w:sz w:val="20"/>
      <w:szCs w:val="20"/>
      <w:lang w:val="en-GB" w:eastAsia="ar-SA" w:bidi="ar-SA"/>
    </w:rPr>
  </w:style>
  <w:style w:type="character" w:customStyle="1" w:styleId="Heading3Char">
    <w:name w:val="Heading 3 Char"/>
    <w:link w:val="Heading3"/>
    <w:uiPriority w:val="99"/>
    <w:semiHidden/>
    <w:locked/>
    <w:rsid w:val="000E0013"/>
    <w:rPr>
      <w:rFonts w:ascii="Cambria" w:hAnsi="Cambria" w:cs="Times New Roman"/>
      <w:b/>
      <w:bCs/>
      <w:sz w:val="26"/>
      <w:szCs w:val="26"/>
      <w:lang w:val="en-GB" w:eastAsia="ar-SA" w:bidi="ar-SA"/>
    </w:rPr>
  </w:style>
  <w:style w:type="character" w:customStyle="1" w:styleId="Heading4Char">
    <w:name w:val="Heading 4 Char"/>
    <w:link w:val="Heading4"/>
    <w:uiPriority w:val="99"/>
    <w:semiHidden/>
    <w:locked/>
    <w:rsid w:val="000E0013"/>
    <w:rPr>
      <w:rFonts w:ascii="Calibri" w:hAnsi="Calibri" w:cs="Times New Roman"/>
      <w:b/>
      <w:bCs/>
      <w:sz w:val="28"/>
      <w:szCs w:val="28"/>
      <w:lang w:val="en-GB" w:eastAsia="ar-SA" w:bidi="ar-SA"/>
    </w:rPr>
  </w:style>
  <w:style w:type="character" w:customStyle="1" w:styleId="Heading5Char">
    <w:name w:val="Heading 5 Char"/>
    <w:link w:val="Heading5"/>
    <w:uiPriority w:val="9"/>
    <w:locked/>
    <w:rsid w:val="000E0013"/>
    <w:rPr>
      <w:rFonts w:ascii="Calibri" w:hAnsi="Calibri" w:cs="Times New Roman"/>
      <w:b/>
      <w:bCs/>
      <w:i/>
      <w:iCs/>
      <w:sz w:val="26"/>
      <w:szCs w:val="26"/>
      <w:lang w:val="en-GB" w:eastAsia="ar-SA" w:bidi="ar-SA"/>
    </w:rPr>
  </w:style>
  <w:style w:type="character" w:customStyle="1" w:styleId="Heading6Char">
    <w:name w:val="Heading 6 Char"/>
    <w:link w:val="Heading6"/>
    <w:uiPriority w:val="99"/>
    <w:semiHidden/>
    <w:locked/>
    <w:rsid w:val="000E0013"/>
    <w:rPr>
      <w:rFonts w:ascii="Calibri" w:hAnsi="Calibri" w:cs="Times New Roman"/>
      <w:b/>
      <w:bCs/>
      <w:lang w:val="en-GB" w:eastAsia="ar-SA" w:bidi="ar-SA"/>
    </w:rPr>
  </w:style>
  <w:style w:type="character" w:customStyle="1" w:styleId="WW8Num1z0">
    <w:name w:val="WW8Num1z0"/>
    <w:uiPriority w:val="99"/>
    <w:rsid w:val="00176401"/>
    <w:rPr>
      <w:rFonts w:ascii="Symbol" w:hAnsi="Symbol"/>
    </w:rPr>
  </w:style>
  <w:style w:type="character" w:customStyle="1" w:styleId="WW8Num2z0">
    <w:name w:val="WW8Num2z0"/>
    <w:uiPriority w:val="99"/>
    <w:rsid w:val="00176401"/>
    <w:rPr>
      <w:rFonts w:ascii="Symbol" w:hAnsi="Symbol"/>
    </w:rPr>
  </w:style>
  <w:style w:type="character" w:customStyle="1" w:styleId="WW8Num2z2">
    <w:name w:val="WW8Num2z2"/>
    <w:uiPriority w:val="99"/>
    <w:rsid w:val="00176401"/>
    <w:rPr>
      <w:rFonts w:ascii="Wingdings" w:hAnsi="Wingdings"/>
    </w:rPr>
  </w:style>
  <w:style w:type="character" w:customStyle="1" w:styleId="WW8Num2z4">
    <w:name w:val="WW8Num2z4"/>
    <w:uiPriority w:val="99"/>
    <w:rsid w:val="00176401"/>
    <w:rPr>
      <w:rFonts w:ascii="Courier New" w:hAnsi="Courier New"/>
    </w:rPr>
  </w:style>
  <w:style w:type="character" w:customStyle="1" w:styleId="WW8Num3z0">
    <w:name w:val="WW8Num3z0"/>
    <w:uiPriority w:val="99"/>
    <w:rsid w:val="00176401"/>
    <w:rPr>
      <w:rFonts w:ascii="Symbol" w:hAnsi="Symbol"/>
    </w:rPr>
  </w:style>
  <w:style w:type="character" w:customStyle="1" w:styleId="WW8Num3z1">
    <w:name w:val="WW8Num3z1"/>
    <w:uiPriority w:val="99"/>
    <w:rsid w:val="00176401"/>
    <w:rPr>
      <w:rFonts w:ascii="Courier New" w:hAnsi="Courier New"/>
    </w:rPr>
  </w:style>
  <w:style w:type="character" w:customStyle="1" w:styleId="WW8Num3z2">
    <w:name w:val="WW8Num3z2"/>
    <w:uiPriority w:val="99"/>
    <w:rsid w:val="00176401"/>
    <w:rPr>
      <w:rFonts w:ascii="Wingdings" w:hAnsi="Wingdings"/>
    </w:rPr>
  </w:style>
  <w:style w:type="character" w:customStyle="1" w:styleId="WW8Num5z0">
    <w:name w:val="WW8Num5z0"/>
    <w:uiPriority w:val="99"/>
    <w:rsid w:val="00176401"/>
    <w:rPr>
      <w:rFonts w:ascii="Symbol" w:hAnsi="Symbol"/>
    </w:rPr>
  </w:style>
  <w:style w:type="character" w:customStyle="1" w:styleId="WW8Num5z1">
    <w:name w:val="WW8Num5z1"/>
    <w:uiPriority w:val="99"/>
    <w:rsid w:val="00176401"/>
    <w:rPr>
      <w:rFonts w:ascii="Courier New" w:hAnsi="Courier New"/>
    </w:rPr>
  </w:style>
  <w:style w:type="character" w:customStyle="1" w:styleId="WW8Num5z2">
    <w:name w:val="WW8Num5z2"/>
    <w:uiPriority w:val="99"/>
    <w:rsid w:val="00176401"/>
    <w:rPr>
      <w:rFonts w:ascii="Wingdings" w:hAnsi="Wingdings"/>
    </w:rPr>
  </w:style>
  <w:style w:type="character" w:customStyle="1" w:styleId="WW8Num6z0">
    <w:name w:val="WW8Num6z0"/>
    <w:uiPriority w:val="99"/>
    <w:rsid w:val="00176401"/>
    <w:rPr>
      <w:rFonts w:ascii="Symbol" w:hAnsi="Symbol"/>
    </w:rPr>
  </w:style>
  <w:style w:type="character" w:customStyle="1" w:styleId="WW8Num6z2">
    <w:name w:val="WW8Num6z2"/>
    <w:uiPriority w:val="99"/>
    <w:rsid w:val="00176401"/>
    <w:rPr>
      <w:rFonts w:ascii="Wingdings" w:hAnsi="Wingdings"/>
    </w:rPr>
  </w:style>
  <w:style w:type="character" w:customStyle="1" w:styleId="WW8Num6z4">
    <w:name w:val="WW8Num6z4"/>
    <w:uiPriority w:val="99"/>
    <w:rsid w:val="00176401"/>
    <w:rPr>
      <w:rFonts w:ascii="Courier New" w:hAnsi="Courier New"/>
    </w:rPr>
  </w:style>
  <w:style w:type="character" w:customStyle="1" w:styleId="WW8Num8z0">
    <w:name w:val="WW8Num8z0"/>
    <w:uiPriority w:val="99"/>
    <w:rsid w:val="00176401"/>
    <w:rPr>
      <w:rFonts w:ascii="Symbol" w:hAnsi="Symbol"/>
    </w:rPr>
  </w:style>
  <w:style w:type="character" w:customStyle="1" w:styleId="WW8Num9z0">
    <w:name w:val="WW8Num9z0"/>
    <w:uiPriority w:val="99"/>
    <w:rsid w:val="00176401"/>
    <w:rPr>
      <w:rFonts w:ascii="Symbol" w:hAnsi="Symbol"/>
    </w:rPr>
  </w:style>
  <w:style w:type="character" w:customStyle="1" w:styleId="WW8Num9z1">
    <w:name w:val="WW8Num9z1"/>
    <w:uiPriority w:val="99"/>
    <w:rsid w:val="00176401"/>
    <w:rPr>
      <w:rFonts w:ascii="Courier New" w:hAnsi="Courier New"/>
    </w:rPr>
  </w:style>
  <w:style w:type="character" w:customStyle="1" w:styleId="WW8Num9z2">
    <w:name w:val="WW8Num9z2"/>
    <w:uiPriority w:val="99"/>
    <w:rsid w:val="00176401"/>
    <w:rPr>
      <w:rFonts w:ascii="Wingdings" w:hAnsi="Wingdings"/>
    </w:rPr>
  </w:style>
  <w:style w:type="character" w:customStyle="1" w:styleId="WW8Num11z0">
    <w:name w:val="WW8Num11z0"/>
    <w:uiPriority w:val="99"/>
    <w:rsid w:val="00176401"/>
    <w:rPr>
      <w:rFonts w:ascii="Times New Roman" w:hAnsi="Times New Roman"/>
    </w:rPr>
  </w:style>
  <w:style w:type="character" w:customStyle="1" w:styleId="WW8Num11z1">
    <w:name w:val="WW8Num11z1"/>
    <w:uiPriority w:val="99"/>
    <w:rsid w:val="00176401"/>
    <w:rPr>
      <w:rFonts w:ascii="Courier New" w:hAnsi="Courier New"/>
    </w:rPr>
  </w:style>
  <w:style w:type="character" w:customStyle="1" w:styleId="WW8Num11z2">
    <w:name w:val="WW8Num11z2"/>
    <w:uiPriority w:val="99"/>
    <w:rsid w:val="00176401"/>
    <w:rPr>
      <w:rFonts w:ascii="Wingdings" w:hAnsi="Wingdings"/>
    </w:rPr>
  </w:style>
  <w:style w:type="character" w:customStyle="1" w:styleId="WW8Num11z3">
    <w:name w:val="WW8Num11z3"/>
    <w:uiPriority w:val="99"/>
    <w:rsid w:val="00176401"/>
    <w:rPr>
      <w:rFonts w:ascii="Symbol" w:hAnsi="Symbol"/>
    </w:rPr>
  </w:style>
  <w:style w:type="character" w:customStyle="1" w:styleId="WW8Num12z0">
    <w:name w:val="WW8Num12z0"/>
    <w:uiPriority w:val="99"/>
    <w:rsid w:val="00176401"/>
    <w:rPr>
      <w:rFonts w:ascii="Symbol" w:hAnsi="Symbol"/>
    </w:rPr>
  </w:style>
  <w:style w:type="character" w:customStyle="1" w:styleId="WW8Num12z1">
    <w:name w:val="WW8Num12z1"/>
    <w:uiPriority w:val="99"/>
    <w:rsid w:val="00176401"/>
    <w:rPr>
      <w:rFonts w:ascii="Courier New" w:hAnsi="Courier New"/>
    </w:rPr>
  </w:style>
  <w:style w:type="character" w:customStyle="1" w:styleId="WW8Num12z2">
    <w:name w:val="WW8Num12z2"/>
    <w:uiPriority w:val="99"/>
    <w:rsid w:val="00176401"/>
    <w:rPr>
      <w:rFonts w:ascii="Wingdings" w:hAnsi="Wingdings"/>
    </w:rPr>
  </w:style>
  <w:style w:type="character" w:customStyle="1" w:styleId="WW8Num13z0">
    <w:name w:val="WW8Num13z0"/>
    <w:uiPriority w:val="99"/>
    <w:rsid w:val="00176401"/>
    <w:rPr>
      <w:rFonts w:ascii="Times New Roman" w:hAnsi="Times New Roman"/>
    </w:rPr>
  </w:style>
  <w:style w:type="character" w:customStyle="1" w:styleId="WW8Num13z1">
    <w:name w:val="WW8Num13z1"/>
    <w:uiPriority w:val="99"/>
    <w:rsid w:val="00176401"/>
    <w:rPr>
      <w:rFonts w:ascii="Courier New" w:hAnsi="Courier New"/>
    </w:rPr>
  </w:style>
  <w:style w:type="character" w:customStyle="1" w:styleId="WW8Num13z2">
    <w:name w:val="WW8Num13z2"/>
    <w:uiPriority w:val="99"/>
    <w:rsid w:val="00176401"/>
    <w:rPr>
      <w:rFonts w:ascii="Wingdings" w:hAnsi="Wingdings"/>
    </w:rPr>
  </w:style>
  <w:style w:type="character" w:customStyle="1" w:styleId="WW8Num13z3">
    <w:name w:val="WW8Num13z3"/>
    <w:uiPriority w:val="99"/>
    <w:rsid w:val="00176401"/>
    <w:rPr>
      <w:rFonts w:ascii="Symbol" w:hAnsi="Symbol"/>
    </w:rPr>
  </w:style>
  <w:style w:type="character" w:customStyle="1" w:styleId="WW8Num14z0">
    <w:name w:val="WW8Num14z0"/>
    <w:uiPriority w:val="99"/>
    <w:rsid w:val="00176401"/>
    <w:rPr>
      <w:rFonts w:ascii="Symbol" w:hAnsi="Symbol"/>
    </w:rPr>
  </w:style>
  <w:style w:type="character" w:customStyle="1" w:styleId="WW8Num14z1">
    <w:name w:val="WW8Num14z1"/>
    <w:uiPriority w:val="99"/>
    <w:rsid w:val="00176401"/>
    <w:rPr>
      <w:rFonts w:ascii="Courier New" w:hAnsi="Courier New"/>
    </w:rPr>
  </w:style>
  <w:style w:type="character" w:customStyle="1" w:styleId="WW8Num14z2">
    <w:name w:val="WW8Num14z2"/>
    <w:uiPriority w:val="99"/>
    <w:rsid w:val="00176401"/>
    <w:rPr>
      <w:rFonts w:ascii="Wingdings" w:hAnsi="Wingdings"/>
    </w:rPr>
  </w:style>
  <w:style w:type="character" w:customStyle="1" w:styleId="WW8Num15z2">
    <w:name w:val="WW8Num15z2"/>
    <w:uiPriority w:val="99"/>
    <w:rsid w:val="00176401"/>
    <w:rPr>
      <w:rFonts w:ascii="Wingdings" w:hAnsi="Wingdings"/>
    </w:rPr>
  </w:style>
  <w:style w:type="character" w:customStyle="1" w:styleId="WW8Num15z3">
    <w:name w:val="WW8Num15z3"/>
    <w:uiPriority w:val="99"/>
    <w:rsid w:val="00176401"/>
    <w:rPr>
      <w:rFonts w:ascii="Symbol" w:hAnsi="Symbol"/>
    </w:rPr>
  </w:style>
  <w:style w:type="character" w:customStyle="1" w:styleId="WW8Num15z4">
    <w:name w:val="WW8Num15z4"/>
    <w:uiPriority w:val="99"/>
    <w:rsid w:val="00176401"/>
    <w:rPr>
      <w:rFonts w:ascii="Courier New" w:hAnsi="Courier New"/>
    </w:rPr>
  </w:style>
  <w:style w:type="character" w:customStyle="1" w:styleId="WW8Num16z0">
    <w:name w:val="WW8Num16z0"/>
    <w:uiPriority w:val="99"/>
    <w:rsid w:val="00176401"/>
    <w:rPr>
      <w:rFonts w:ascii="Symbol" w:hAnsi="Symbol"/>
    </w:rPr>
  </w:style>
  <w:style w:type="character" w:customStyle="1" w:styleId="WW8Num16z2">
    <w:name w:val="WW8Num16z2"/>
    <w:uiPriority w:val="99"/>
    <w:rsid w:val="00176401"/>
    <w:rPr>
      <w:rFonts w:ascii="Wingdings" w:hAnsi="Wingdings"/>
    </w:rPr>
  </w:style>
  <w:style w:type="character" w:customStyle="1" w:styleId="WW8Num16z4">
    <w:name w:val="WW8Num16z4"/>
    <w:uiPriority w:val="99"/>
    <w:rsid w:val="00176401"/>
    <w:rPr>
      <w:rFonts w:ascii="Courier New" w:hAnsi="Courier New"/>
    </w:rPr>
  </w:style>
  <w:style w:type="character" w:customStyle="1" w:styleId="WW8Num17z0">
    <w:name w:val="WW8Num17z0"/>
    <w:uiPriority w:val="99"/>
    <w:rsid w:val="00176401"/>
    <w:rPr>
      <w:rFonts w:ascii="Symbol" w:hAnsi="Symbol"/>
    </w:rPr>
  </w:style>
  <w:style w:type="character" w:customStyle="1" w:styleId="WW8Num18z1">
    <w:name w:val="WW8Num18z1"/>
    <w:uiPriority w:val="99"/>
    <w:rsid w:val="00176401"/>
    <w:rPr>
      <w:rFonts w:ascii="Arial" w:hAnsi="Arial"/>
      <w:b/>
      <w:sz w:val="24"/>
    </w:rPr>
  </w:style>
  <w:style w:type="character" w:customStyle="1" w:styleId="WW8Num19z0">
    <w:name w:val="WW8Num19z0"/>
    <w:uiPriority w:val="99"/>
    <w:rsid w:val="00176401"/>
    <w:rPr>
      <w:rFonts w:ascii="Symbol" w:hAnsi="Symbol"/>
    </w:rPr>
  </w:style>
  <w:style w:type="character" w:customStyle="1" w:styleId="WW8Num19z1">
    <w:name w:val="WW8Num19z1"/>
    <w:uiPriority w:val="99"/>
    <w:rsid w:val="00176401"/>
    <w:rPr>
      <w:rFonts w:ascii="Courier New" w:hAnsi="Courier New"/>
    </w:rPr>
  </w:style>
  <w:style w:type="character" w:customStyle="1" w:styleId="WW8Num19z2">
    <w:name w:val="WW8Num19z2"/>
    <w:uiPriority w:val="99"/>
    <w:rsid w:val="00176401"/>
    <w:rPr>
      <w:rFonts w:ascii="Wingdings" w:hAnsi="Wingdings"/>
    </w:rPr>
  </w:style>
  <w:style w:type="character" w:customStyle="1" w:styleId="WW8Num19z3">
    <w:name w:val="WW8Num19z3"/>
    <w:uiPriority w:val="99"/>
    <w:rsid w:val="00176401"/>
    <w:rPr>
      <w:rFonts w:ascii="Symbol" w:hAnsi="Symbol"/>
    </w:rPr>
  </w:style>
  <w:style w:type="character" w:customStyle="1" w:styleId="WW8Num20z1">
    <w:name w:val="WW8Num20z1"/>
    <w:uiPriority w:val="99"/>
    <w:rsid w:val="00176401"/>
    <w:rPr>
      <w:rFonts w:ascii="Wingdings" w:hAnsi="Wingdings"/>
    </w:rPr>
  </w:style>
  <w:style w:type="character" w:customStyle="1" w:styleId="WW8Num21z0">
    <w:name w:val="WW8Num21z0"/>
    <w:uiPriority w:val="99"/>
    <w:rsid w:val="00176401"/>
    <w:rPr>
      <w:rFonts w:ascii="Symbol" w:hAnsi="Symbol"/>
    </w:rPr>
  </w:style>
  <w:style w:type="character" w:customStyle="1" w:styleId="WW8Num21z1">
    <w:name w:val="WW8Num21z1"/>
    <w:uiPriority w:val="99"/>
    <w:rsid w:val="00176401"/>
    <w:rPr>
      <w:rFonts w:ascii="Courier New" w:hAnsi="Courier New"/>
    </w:rPr>
  </w:style>
  <w:style w:type="character" w:customStyle="1" w:styleId="WW8Num21z2">
    <w:name w:val="WW8Num21z2"/>
    <w:uiPriority w:val="99"/>
    <w:rsid w:val="00176401"/>
    <w:rPr>
      <w:rFonts w:ascii="Wingdings" w:hAnsi="Wingdings"/>
    </w:rPr>
  </w:style>
  <w:style w:type="character" w:customStyle="1" w:styleId="WW8Num22z0">
    <w:name w:val="WW8Num22z0"/>
    <w:uiPriority w:val="99"/>
    <w:rsid w:val="00176401"/>
    <w:rPr>
      <w:rFonts w:ascii="Symbol" w:hAnsi="Symbol"/>
    </w:rPr>
  </w:style>
  <w:style w:type="character" w:customStyle="1" w:styleId="WW8Num22z2">
    <w:name w:val="WW8Num22z2"/>
    <w:uiPriority w:val="99"/>
    <w:rsid w:val="00176401"/>
    <w:rPr>
      <w:rFonts w:ascii="Wingdings" w:hAnsi="Wingdings"/>
    </w:rPr>
  </w:style>
  <w:style w:type="character" w:customStyle="1" w:styleId="WW8Num22z4">
    <w:name w:val="WW8Num22z4"/>
    <w:uiPriority w:val="99"/>
    <w:rsid w:val="00176401"/>
    <w:rPr>
      <w:rFonts w:ascii="Courier New" w:hAnsi="Courier New"/>
    </w:rPr>
  </w:style>
  <w:style w:type="character" w:customStyle="1" w:styleId="WW8Num23z0">
    <w:name w:val="WW8Num23z0"/>
    <w:uiPriority w:val="99"/>
    <w:rsid w:val="00176401"/>
    <w:rPr>
      <w:rFonts w:ascii="Symbol" w:hAnsi="Symbol"/>
    </w:rPr>
  </w:style>
  <w:style w:type="character" w:customStyle="1" w:styleId="WW8Num23z1">
    <w:name w:val="WW8Num23z1"/>
    <w:uiPriority w:val="99"/>
    <w:rsid w:val="00176401"/>
    <w:rPr>
      <w:rFonts w:ascii="Courier New" w:hAnsi="Courier New"/>
    </w:rPr>
  </w:style>
  <w:style w:type="character" w:customStyle="1" w:styleId="WW8Num23z2">
    <w:name w:val="WW8Num23z2"/>
    <w:uiPriority w:val="99"/>
    <w:rsid w:val="00176401"/>
    <w:rPr>
      <w:rFonts w:ascii="Wingdings" w:hAnsi="Wingdings"/>
    </w:rPr>
  </w:style>
  <w:style w:type="character" w:customStyle="1" w:styleId="WW8Num24z0">
    <w:name w:val="WW8Num24z0"/>
    <w:uiPriority w:val="99"/>
    <w:rsid w:val="00176401"/>
    <w:rPr>
      <w:rFonts w:ascii="Symbol" w:hAnsi="Symbol"/>
    </w:rPr>
  </w:style>
  <w:style w:type="character" w:customStyle="1" w:styleId="WW8Num24z1">
    <w:name w:val="WW8Num24z1"/>
    <w:uiPriority w:val="99"/>
    <w:rsid w:val="00176401"/>
    <w:rPr>
      <w:rFonts w:ascii="Courier New" w:hAnsi="Courier New"/>
    </w:rPr>
  </w:style>
  <w:style w:type="character" w:customStyle="1" w:styleId="WW8Num24z2">
    <w:name w:val="WW8Num24z2"/>
    <w:uiPriority w:val="99"/>
    <w:rsid w:val="00176401"/>
    <w:rPr>
      <w:rFonts w:ascii="Wingdings" w:hAnsi="Wingdings"/>
    </w:rPr>
  </w:style>
  <w:style w:type="character" w:customStyle="1" w:styleId="WW8Num25z0">
    <w:name w:val="WW8Num25z0"/>
    <w:uiPriority w:val="99"/>
    <w:rsid w:val="00176401"/>
    <w:rPr>
      <w:rFonts w:ascii="Symbol" w:hAnsi="Symbol"/>
    </w:rPr>
  </w:style>
  <w:style w:type="character" w:customStyle="1" w:styleId="WW8Num25z1">
    <w:name w:val="WW8Num25z1"/>
    <w:uiPriority w:val="99"/>
    <w:rsid w:val="00176401"/>
    <w:rPr>
      <w:rFonts w:ascii="Courier New" w:hAnsi="Courier New"/>
    </w:rPr>
  </w:style>
  <w:style w:type="character" w:customStyle="1" w:styleId="WW8Num25z2">
    <w:name w:val="WW8Num25z2"/>
    <w:uiPriority w:val="99"/>
    <w:rsid w:val="00176401"/>
    <w:rPr>
      <w:rFonts w:ascii="Wingdings" w:hAnsi="Wingdings"/>
    </w:rPr>
  </w:style>
  <w:style w:type="character" w:customStyle="1" w:styleId="WW8Num26z0">
    <w:name w:val="WW8Num26z0"/>
    <w:uiPriority w:val="99"/>
    <w:rsid w:val="00176401"/>
    <w:rPr>
      <w:rFonts w:ascii="Symbol" w:hAnsi="Symbol"/>
    </w:rPr>
  </w:style>
  <w:style w:type="character" w:customStyle="1" w:styleId="WW8Num26z1">
    <w:name w:val="WW8Num26z1"/>
    <w:uiPriority w:val="99"/>
    <w:rsid w:val="00176401"/>
    <w:rPr>
      <w:rFonts w:ascii="Courier New" w:hAnsi="Courier New"/>
    </w:rPr>
  </w:style>
  <w:style w:type="character" w:customStyle="1" w:styleId="WW8Num26z2">
    <w:name w:val="WW8Num26z2"/>
    <w:uiPriority w:val="99"/>
    <w:rsid w:val="00176401"/>
    <w:rPr>
      <w:rFonts w:ascii="Wingdings" w:hAnsi="Wingdings"/>
    </w:rPr>
  </w:style>
  <w:style w:type="character" w:customStyle="1" w:styleId="WW8Num27z0">
    <w:name w:val="WW8Num27z0"/>
    <w:uiPriority w:val="99"/>
    <w:rsid w:val="00176401"/>
    <w:rPr>
      <w:rFonts w:ascii="Times New Roman" w:hAnsi="Times New Roman"/>
    </w:rPr>
  </w:style>
  <w:style w:type="character" w:customStyle="1" w:styleId="WW8Num27z1">
    <w:name w:val="WW8Num27z1"/>
    <w:uiPriority w:val="99"/>
    <w:rsid w:val="00176401"/>
    <w:rPr>
      <w:rFonts w:ascii="Courier New" w:hAnsi="Courier New"/>
    </w:rPr>
  </w:style>
  <w:style w:type="character" w:customStyle="1" w:styleId="WW8Num27z2">
    <w:name w:val="WW8Num27z2"/>
    <w:uiPriority w:val="99"/>
    <w:rsid w:val="00176401"/>
    <w:rPr>
      <w:rFonts w:ascii="Wingdings" w:hAnsi="Wingdings"/>
    </w:rPr>
  </w:style>
  <w:style w:type="character" w:customStyle="1" w:styleId="WW8Num27z3">
    <w:name w:val="WW8Num27z3"/>
    <w:uiPriority w:val="99"/>
    <w:rsid w:val="00176401"/>
    <w:rPr>
      <w:rFonts w:ascii="Symbol" w:hAnsi="Symbol"/>
    </w:rPr>
  </w:style>
  <w:style w:type="character" w:customStyle="1" w:styleId="WW8Num28z0">
    <w:name w:val="WW8Num28z0"/>
    <w:uiPriority w:val="99"/>
    <w:rsid w:val="00176401"/>
    <w:rPr>
      <w:rFonts w:ascii="Times New Roman" w:hAnsi="Times New Roman"/>
    </w:rPr>
  </w:style>
  <w:style w:type="character" w:customStyle="1" w:styleId="WW8Num28z1">
    <w:name w:val="WW8Num28z1"/>
    <w:uiPriority w:val="99"/>
    <w:rsid w:val="00176401"/>
    <w:rPr>
      <w:rFonts w:ascii="Courier New" w:hAnsi="Courier New"/>
    </w:rPr>
  </w:style>
  <w:style w:type="character" w:customStyle="1" w:styleId="WW8Num28z2">
    <w:name w:val="WW8Num28z2"/>
    <w:uiPriority w:val="99"/>
    <w:rsid w:val="00176401"/>
    <w:rPr>
      <w:rFonts w:ascii="Wingdings" w:hAnsi="Wingdings"/>
    </w:rPr>
  </w:style>
  <w:style w:type="character" w:customStyle="1" w:styleId="WW8Num28z3">
    <w:name w:val="WW8Num28z3"/>
    <w:uiPriority w:val="99"/>
    <w:rsid w:val="00176401"/>
    <w:rPr>
      <w:rFonts w:ascii="Symbol" w:hAnsi="Symbol"/>
    </w:rPr>
  </w:style>
  <w:style w:type="character" w:customStyle="1" w:styleId="WW8Num29z0">
    <w:name w:val="WW8Num29z0"/>
    <w:uiPriority w:val="99"/>
    <w:rsid w:val="00176401"/>
    <w:rPr>
      <w:rFonts w:ascii="Symbol" w:hAnsi="Symbol"/>
    </w:rPr>
  </w:style>
  <w:style w:type="character" w:customStyle="1" w:styleId="WW8Num30z0">
    <w:name w:val="WW8Num30z0"/>
    <w:uiPriority w:val="99"/>
    <w:rsid w:val="00176401"/>
    <w:rPr>
      <w:rFonts w:ascii="Symbol" w:hAnsi="Symbol"/>
    </w:rPr>
  </w:style>
  <w:style w:type="character" w:customStyle="1" w:styleId="WW8Num30z1">
    <w:name w:val="WW8Num30z1"/>
    <w:uiPriority w:val="99"/>
    <w:rsid w:val="00176401"/>
    <w:rPr>
      <w:rFonts w:ascii="Courier New" w:hAnsi="Courier New"/>
    </w:rPr>
  </w:style>
  <w:style w:type="character" w:customStyle="1" w:styleId="WW8Num30z2">
    <w:name w:val="WW8Num30z2"/>
    <w:uiPriority w:val="99"/>
    <w:rsid w:val="00176401"/>
    <w:rPr>
      <w:rFonts w:ascii="Wingdings" w:hAnsi="Wingdings"/>
    </w:rPr>
  </w:style>
  <w:style w:type="character" w:customStyle="1" w:styleId="WW8Num31z0">
    <w:name w:val="WW8Num31z0"/>
    <w:uiPriority w:val="99"/>
    <w:rsid w:val="00176401"/>
    <w:rPr>
      <w:rFonts w:ascii="Symbol" w:hAnsi="Symbol"/>
    </w:rPr>
  </w:style>
  <w:style w:type="character" w:customStyle="1" w:styleId="WW8Num31z1">
    <w:name w:val="WW8Num31z1"/>
    <w:uiPriority w:val="99"/>
    <w:rsid w:val="00176401"/>
    <w:rPr>
      <w:rFonts w:ascii="Courier New" w:hAnsi="Courier New"/>
    </w:rPr>
  </w:style>
  <w:style w:type="character" w:customStyle="1" w:styleId="WW8Num31z2">
    <w:name w:val="WW8Num31z2"/>
    <w:uiPriority w:val="99"/>
    <w:rsid w:val="00176401"/>
    <w:rPr>
      <w:rFonts w:ascii="Wingdings" w:hAnsi="Wingdings"/>
    </w:rPr>
  </w:style>
  <w:style w:type="character" w:customStyle="1" w:styleId="WW8Num32z0">
    <w:name w:val="WW8Num32z0"/>
    <w:uiPriority w:val="99"/>
    <w:rsid w:val="00176401"/>
    <w:rPr>
      <w:rFonts w:ascii="Symbol" w:hAnsi="Symbol"/>
    </w:rPr>
  </w:style>
  <w:style w:type="character" w:customStyle="1" w:styleId="WW8Num32z1">
    <w:name w:val="WW8Num32z1"/>
    <w:uiPriority w:val="99"/>
    <w:rsid w:val="00176401"/>
    <w:rPr>
      <w:rFonts w:ascii="Courier New" w:hAnsi="Courier New"/>
    </w:rPr>
  </w:style>
  <w:style w:type="character" w:customStyle="1" w:styleId="WW8Num32z2">
    <w:name w:val="WW8Num32z2"/>
    <w:uiPriority w:val="99"/>
    <w:rsid w:val="00176401"/>
    <w:rPr>
      <w:rFonts w:ascii="Wingdings" w:hAnsi="Wingdings"/>
    </w:rPr>
  </w:style>
  <w:style w:type="character" w:customStyle="1" w:styleId="FootnoteCharacters">
    <w:name w:val="Footnote Characters"/>
    <w:uiPriority w:val="99"/>
    <w:rsid w:val="00176401"/>
    <w:rPr>
      <w:rFonts w:cs="Times New Roman"/>
      <w:vertAlign w:val="superscript"/>
    </w:rPr>
  </w:style>
  <w:style w:type="character" w:styleId="CommentReference">
    <w:name w:val="annotation reference"/>
    <w:uiPriority w:val="99"/>
    <w:rsid w:val="00176401"/>
    <w:rPr>
      <w:rFonts w:cs="Times New Roman"/>
      <w:sz w:val="16"/>
      <w:szCs w:val="16"/>
    </w:rPr>
  </w:style>
  <w:style w:type="paragraph" w:customStyle="1" w:styleId="Heading">
    <w:name w:val="Heading"/>
    <w:basedOn w:val="Normal"/>
    <w:next w:val="BodyText"/>
    <w:uiPriority w:val="99"/>
    <w:rsid w:val="00176401"/>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176401"/>
    <w:pPr>
      <w:ind w:left="1560"/>
    </w:pPr>
    <w:rPr>
      <w:rFonts w:ascii="Arial" w:hAnsi="Arial"/>
    </w:rPr>
  </w:style>
  <w:style w:type="character" w:customStyle="1" w:styleId="BodyTextChar">
    <w:name w:val="Body Text Char"/>
    <w:link w:val="BodyText"/>
    <w:uiPriority w:val="99"/>
    <w:semiHidden/>
    <w:locked/>
    <w:rsid w:val="000E0013"/>
    <w:rPr>
      <w:rFonts w:cs="Times New Roman"/>
      <w:sz w:val="20"/>
      <w:szCs w:val="20"/>
      <w:lang w:val="en-GB" w:eastAsia="ar-SA" w:bidi="ar-SA"/>
    </w:rPr>
  </w:style>
  <w:style w:type="paragraph" w:styleId="List">
    <w:name w:val="List"/>
    <w:basedOn w:val="BodyText"/>
    <w:uiPriority w:val="99"/>
    <w:rsid w:val="00176401"/>
    <w:rPr>
      <w:rFonts w:cs="Tahoma"/>
    </w:rPr>
  </w:style>
  <w:style w:type="paragraph" w:styleId="Caption">
    <w:name w:val="caption"/>
    <w:basedOn w:val="Normal"/>
    <w:next w:val="Normal"/>
    <w:uiPriority w:val="99"/>
    <w:qFormat/>
    <w:rsid w:val="00176401"/>
    <w:rPr>
      <w:rFonts w:ascii="Arial" w:hAnsi="Arial"/>
      <w:b/>
    </w:rPr>
  </w:style>
  <w:style w:type="paragraph" w:customStyle="1" w:styleId="Index">
    <w:name w:val="Index"/>
    <w:basedOn w:val="Normal"/>
    <w:uiPriority w:val="99"/>
    <w:rsid w:val="00176401"/>
    <w:pPr>
      <w:suppressLineNumbers/>
    </w:pPr>
    <w:rPr>
      <w:rFonts w:cs="Tahoma"/>
    </w:rPr>
  </w:style>
  <w:style w:type="paragraph" w:styleId="BodyText2">
    <w:name w:val="Body Text 2"/>
    <w:basedOn w:val="Normal"/>
    <w:link w:val="BodyText2Char"/>
    <w:uiPriority w:val="99"/>
    <w:rsid w:val="00176401"/>
    <w:rPr>
      <w:rFonts w:ascii="Arial" w:hAnsi="Arial"/>
    </w:rPr>
  </w:style>
  <w:style w:type="character" w:customStyle="1" w:styleId="BodyText2Char">
    <w:name w:val="Body Text 2 Char"/>
    <w:link w:val="BodyText2"/>
    <w:uiPriority w:val="99"/>
    <w:semiHidden/>
    <w:locked/>
    <w:rsid w:val="000E0013"/>
    <w:rPr>
      <w:rFonts w:cs="Times New Roman"/>
      <w:sz w:val="20"/>
      <w:szCs w:val="20"/>
      <w:lang w:val="en-GB" w:eastAsia="ar-SA" w:bidi="ar-SA"/>
    </w:rPr>
  </w:style>
  <w:style w:type="paragraph" w:styleId="BodyTextIndent">
    <w:name w:val="Body Text Indent"/>
    <w:basedOn w:val="Normal"/>
    <w:link w:val="BodyTextIndentChar"/>
    <w:uiPriority w:val="99"/>
    <w:rsid w:val="00176401"/>
  </w:style>
  <w:style w:type="character" w:customStyle="1" w:styleId="BodyTextIndentChar">
    <w:name w:val="Body Text Indent Char"/>
    <w:link w:val="BodyTextIndent"/>
    <w:uiPriority w:val="99"/>
    <w:semiHidden/>
    <w:locked/>
    <w:rsid w:val="000E0013"/>
    <w:rPr>
      <w:rFonts w:cs="Times New Roman"/>
      <w:sz w:val="20"/>
      <w:szCs w:val="20"/>
      <w:lang w:val="en-GB" w:eastAsia="ar-SA" w:bidi="ar-SA"/>
    </w:rPr>
  </w:style>
  <w:style w:type="paragraph" w:styleId="BodyTextIndent2">
    <w:name w:val="Body Text Indent 2"/>
    <w:basedOn w:val="Normal"/>
    <w:link w:val="BodyTextIndent2Char"/>
    <w:uiPriority w:val="99"/>
    <w:rsid w:val="00176401"/>
    <w:pPr>
      <w:ind w:left="1560"/>
    </w:pPr>
  </w:style>
  <w:style w:type="character" w:customStyle="1" w:styleId="BodyTextIndent2Char">
    <w:name w:val="Body Text Indent 2 Char"/>
    <w:link w:val="BodyTextIndent2"/>
    <w:uiPriority w:val="99"/>
    <w:semiHidden/>
    <w:locked/>
    <w:rsid w:val="000E0013"/>
    <w:rPr>
      <w:rFonts w:cs="Times New Roman"/>
      <w:sz w:val="20"/>
      <w:szCs w:val="20"/>
      <w:lang w:val="en-GB" w:eastAsia="ar-SA" w:bidi="ar-SA"/>
    </w:rPr>
  </w:style>
  <w:style w:type="paragraph" w:styleId="BodyTextIndent3">
    <w:name w:val="Body Text Indent 3"/>
    <w:basedOn w:val="Normal"/>
    <w:link w:val="BodyTextIndent3Char"/>
    <w:uiPriority w:val="99"/>
    <w:rsid w:val="00176401"/>
    <w:pPr>
      <w:ind w:left="1560"/>
    </w:pPr>
  </w:style>
  <w:style w:type="character" w:customStyle="1" w:styleId="BodyTextIndent3Char">
    <w:name w:val="Body Text Indent 3 Char"/>
    <w:link w:val="BodyTextIndent3"/>
    <w:uiPriority w:val="99"/>
    <w:semiHidden/>
    <w:locked/>
    <w:rsid w:val="000E0013"/>
    <w:rPr>
      <w:rFonts w:cs="Times New Roman"/>
      <w:sz w:val="16"/>
      <w:szCs w:val="16"/>
      <w:lang w:val="en-GB" w:eastAsia="ar-SA" w:bidi="ar-SA"/>
    </w:rPr>
  </w:style>
  <w:style w:type="paragraph" w:customStyle="1" w:styleId="Style2">
    <w:name w:val="Style2"/>
    <w:basedOn w:val="Normal"/>
    <w:uiPriority w:val="99"/>
    <w:rsid w:val="00176401"/>
    <w:pPr>
      <w:tabs>
        <w:tab w:val="num" w:pos="720"/>
      </w:tabs>
      <w:ind w:left="360" w:hanging="360"/>
    </w:pPr>
  </w:style>
  <w:style w:type="paragraph" w:styleId="Footer">
    <w:name w:val="footer"/>
    <w:basedOn w:val="Normal"/>
    <w:link w:val="FooterChar"/>
    <w:uiPriority w:val="99"/>
    <w:rsid w:val="00176401"/>
    <w:pPr>
      <w:tabs>
        <w:tab w:val="center" w:pos="4153"/>
        <w:tab w:val="right" w:pos="8306"/>
      </w:tabs>
      <w:ind w:left="1560"/>
    </w:pPr>
  </w:style>
  <w:style w:type="character" w:customStyle="1" w:styleId="FooterChar">
    <w:name w:val="Footer Char"/>
    <w:link w:val="Footer"/>
    <w:uiPriority w:val="99"/>
    <w:locked/>
    <w:rsid w:val="000E0013"/>
    <w:rPr>
      <w:rFonts w:cs="Times New Roman"/>
      <w:sz w:val="20"/>
      <w:szCs w:val="20"/>
      <w:lang w:val="en-GB" w:eastAsia="ar-SA" w:bidi="ar-SA"/>
    </w:rPr>
  </w:style>
  <w:style w:type="paragraph" w:styleId="Header">
    <w:name w:val="header"/>
    <w:basedOn w:val="Normal"/>
    <w:link w:val="HeaderChar"/>
    <w:uiPriority w:val="99"/>
    <w:rsid w:val="00176401"/>
    <w:pPr>
      <w:tabs>
        <w:tab w:val="center" w:pos="4153"/>
        <w:tab w:val="right" w:pos="8306"/>
      </w:tabs>
      <w:ind w:left="1560"/>
    </w:pPr>
  </w:style>
  <w:style w:type="character" w:customStyle="1" w:styleId="HeaderChar">
    <w:name w:val="Header Char"/>
    <w:link w:val="Header"/>
    <w:uiPriority w:val="99"/>
    <w:semiHidden/>
    <w:locked/>
    <w:rsid w:val="000E0013"/>
    <w:rPr>
      <w:rFonts w:cs="Times New Roman"/>
      <w:sz w:val="20"/>
      <w:szCs w:val="20"/>
      <w:lang w:val="en-GB" w:eastAsia="ar-SA" w:bidi="ar-SA"/>
    </w:rPr>
  </w:style>
  <w:style w:type="paragraph" w:customStyle="1" w:styleId="Style1">
    <w:name w:val="Style1"/>
    <w:basedOn w:val="Normal"/>
    <w:uiPriority w:val="99"/>
    <w:rsid w:val="00176401"/>
    <w:pPr>
      <w:tabs>
        <w:tab w:val="num" w:pos="696"/>
        <w:tab w:val="num" w:pos="1778"/>
      </w:tabs>
      <w:ind w:left="1758" w:hanging="340"/>
    </w:pPr>
  </w:style>
  <w:style w:type="paragraph" w:styleId="ListBullet">
    <w:name w:val="List Bullet"/>
    <w:basedOn w:val="Normal"/>
    <w:uiPriority w:val="99"/>
    <w:rsid w:val="00176401"/>
    <w:pPr>
      <w:tabs>
        <w:tab w:val="num" w:pos="1304"/>
      </w:tabs>
      <w:ind w:left="340" w:hanging="340"/>
    </w:pPr>
  </w:style>
  <w:style w:type="paragraph" w:styleId="FootnoteText">
    <w:name w:val="footnote text"/>
    <w:basedOn w:val="Normal"/>
    <w:link w:val="FootnoteTextChar"/>
    <w:uiPriority w:val="99"/>
    <w:rsid w:val="00176401"/>
    <w:rPr>
      <w:rFonts w:ascii="Arial" w:hAnsi="Arial" w:cs="Arial"/>
      <w:sz w:val="20"/>
    </w:rPr>
  </w:style>
  <w:style w:type="character" w:customStyle="1" w:styleId="FootnoteTextChar">
    <w:name w:val="Footnote Text Char"/>
    <w:link w:val="FootnoteText"/>
    <w:uiPriority w:val="99"/>
    <w:semiHidden/>
    <w:locked/>
    <w:rsid w:val="000E0013"/>
    <w:rPr>
      <w:rFonts w:cs="Times New Roman"/>
      <w:sz w:val="20"/>
      <w:szCs w:val="20"/>
      <w:lang w:val="en-GB" w:eastAsia="ar-SA" w:bidi="ar-SA"/>
    </w:rPr>
  </w:style>
  <w:style w:type="paragraph" w:styleId="BodyText3">
    <w:name w:val="Body Text 3"/>
    <w:basedOn w:val="Normal"/>
    <w:link w:val="BodyText3Char"/>
    <w:uiPriority w:val="99"/>
    <w:rsid w:val="00176401"/>
    <w:pPr>
      <w:jc w:val="both"/>
    </w:pPr>
    <w:rPr>
      <w:rFonts w:ascii="Arial" w:hAnsi="Arial" w:cs="Arial"/>
      <w:b/>
      <w:sz w:val="20"/>
    </w:rPr>
  </w:style>
  <w:style w:type="character" w:customStyle="1" w:styleId="BodyText3Char">
    <w:name w:val="Body Text 3 Char"/>
    <w:link w:val="BodyText3"/>
    <w:uiPriority w:val="99"/>
    <w:semiHidden/>
    <w:locked/>
    <w:rsid w:val="000E0013"/>
    <w:rPr>
      <w:rFonts w:cs="Times New Roman"/>
      <w:sz w:val="16"/>
      <w:szCs w:val="16"/>
      <w:lang w:val="en-GB" w:eastAsia="ar-SA" w:bidi="ar-SA"/>
    </w:rPr>
  </w:style>
  <w:style w:type="paragraph" w:styleId="Title">
    <w:name w:val="Title"/>
    <w:basedOn w:val="Normal"/>
    <w:next w:val="Subtitle"/>
    <w:link w:val="TitleChar"/>
    <w:uiPriority w:val="99"/>
    <w:qFormat/>
    <w:rsid w:val="00176401"/>
    <w:pPr>
      <w:jc w:val="center"/>
    </w:pPr>
    <w:rPr>
      <w:b/>
      <w:u w:val="single"/>
      <w:lang w:val="en-US"/>
    </w:rPr>
  </w:style>
  <w:style w:type="character" w:customStyle="1" w:styleId="TitleChar">
    <w:name w:val="Title Char"/>
    <w:link w:val="Title"/>
    <w:uiPriority w:val="99"/>
    <w:locked/>
    <w:rsid w:val="000E0013"/>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176401"/>
    <w:pPr>
      <w:jc w:val="center"/>
    </w:pPr>
    <w:rPr>
      <w:i/>
      <w:iCs/>
    </w:rPr>
  </w:style>
  <w:style w:type="character" w:customStyle="1" w:styleId="SubtitleChar">
    <w:name w:val="Subtitle Char"/>
    <w:link w:val="Subtitle"/>
    <w:uiPriority w:val="99"/>
    <w:locked/>
    <w:rsid w:val="000E0013"/>
    <w:rPr>
      <w:rFonts w:ascii="Cambria" w:hAnsi="Cambria" w:cs="Times New Roman"/>
      <w:sz w:val="24"/>
      <w:szCs w:val="24"/>
      <w:lang w:val="en-GB" w:eastAsia="ar-SA" w:bidi="ar-SA"/>
    </w:rPr>
  </w:style>
  <w:style w:type="paragraph" w:styleId="BalloonText">
    <w:name w:val="Balloon Text"/>
    <w:basedOn w:val="Normal"/>
    <w:link w:val="BalloonTextChar"/>
    <w:uiPriority w:val="99"/>
    <w:rsid w:val="00176401"/>
    <w:rPr>
      <w:rFonts w:ascii="Tahoma" w:hAnsi="Tahoma" w:cs="Tahoma"/>
      <w:sz w:val="16"/>
      <w:szCs w:val="16"/>
    </w:rPr>
  </w:style>
  <w:style w:type="character" w:customStyle="1" w:styleId="BalloonTextChar">
    <w:name w:val="Balloon Text Char"/>
    <w:link w:val="BalloonText"/>
    <w:uiPriority w:val="99"/>
    <w:semiHidden/>
    <w:locked/>
    <w:rsid w:val="000E0013"/>
    <w:rPr>
      <w:rFonts w:cs="Times New Roman"/>
      <w:sz w:val="2"/>
      <w:lang w:val="en-GB" w:eastAsia="ar-SA" w:bidi="ar-SA"/>
    </w:rPr>
  </w:style>
  <w:style w:type="paragraph" w:styleId="CommentText">
    <w:name w:val="annotation text"/>
    <w:basedOn w:val="Normal"/>
    <w:link w:val="CommentTextChar"/>
    <w:uiPriority w:val="99"/>
    <w:rsid w:val="00176401"/>
    <w:rPr>
      <w:sz w:val="20"/>
    </w:rPr>
  </w:style>
  <w:style w:type="character" w:customStyle="1" w:styleId="CommentTextChar">
    <w:name w:val="Comment Text Char"/>
    <w:link w:val="CommentText"/>
    <w:uiPriority w:val="99"/>
    <w:semiHidden/>
    <w:locked/>
    <w:rsid w:val="000E0013"/>
    <w:rPr>
      <w:rFonts w:cs="Times New Roman"/>
      <w:sz w:val="20"/>
      <w:szCs w:val="20"/>
      <w:lang w:val="en-GB" w:eastAsia="ar-SA" w:bidi="ar-SA"/>
    </w:rPr>
  </w:style>
  <w:style w:type="paragraph" w:styleId="CommentSubject">
    <w:name w:val="annotation subject"/>
    <w:basedOn w:val="CommentText"/>
    <w:next w:val="CommentText"/>
    <w:link w:val="CommentSubjectChar"/>
    <w:uiPriority w:val="99"/>
    <w:rsid w:val="00176401"/>
    <w:rPr>
      <w:b/>
      <w:bCs/>
    </w:rPr>
  </w:style>
  <w:style w:type="character" w:customStyle="1" w:styleId="CommentSubjectChar">
    <w:name w:val="Comment Subject Char"/>
    <w:link w:val="CommentSubject"/>
    <w:uiPriority w:val="99"/>
    <w:semiHidden/>
    <w:locked/>
    <w:rsid w:val="000E0013"/>
    <w:rPr>
      <w:rFonts w:cs="Times New Roman"/>
      <w:b/>
      <w:bCs/>
      <w:sz w:val="20"/>
      <w:szCs w:val="20"/>
      <w:lang w:val="en-GB" w:eastAsia="ar-SA" w:bidi="ar-SA"/>
    </w:rPr>
  </w:style>
  <w:style w:type="paragraph" w:customStyle="1" w:styleId="TableContents">
    <w:name w:val="Table Contents"/>
    <w:basedOn w:val="Normal"/>
    <w:uiPriority w:val="99"/>
    <w:rsid w:val="00176401"/>
    <w:pPr>
      <w:suppressLineNumbers/>
    </w:pPr>
  </w:style>
  <w:style w:type="paragraph" w:customStyle="1" w:styleId="TableHeading">
    <w:name w:val="Table Heading"/>
    <w:basedOn w:val="TableContents"/>
    <w:uiPriority w:val="99"/>
    <w:rsid w:val="00176401"/>
    <w:pPr>
      <w:jc w:val="center"/>
    </w:pPr>
    <w:rPr>
      <w:b/>
      <w:bCs/>
    </w:rPr>
  </w:style>
  <w:style w:type="paragraph" w:styleId="ListParagraph">
    <w:name w:val="List Paragraph"/>
    <w:basedOn w:val="Normal"/>
    <w:uiPriority w:val="34"/>
    <w:qFormat/>
    <w:rsid w:val="00265B32"/>
    <w:pPr>
      <w:ind w:left="1304"/>
    </w:pPr>
  </w:style>
  <w:style w:type="paragraph" w:styleId="Revision">
    <w:name w:val="Revision"/>
    <w:hidden/>
    <w:uiPriority w:val="99"/>
    <w:semiHidden/>
    <w:rsid w:val="00710506"/>
    <w:rPr>
      <w:sz w:val="24"/>
      <w:lang w:eastAsia="ar-SA"/>
    </w:rPr>
  </w:style>
  <w:style w:type="paragraph" w:styleId="NormalWeb">
    <w:name w:val="Normal (Web)"/>
    <w:basedOn w:val="Normal"/>
    <w:uiPriority w:val="99"/>
    <w:unhideWhenUsed/>
    <w:rsid w:val="00181C34"/>
    <w:pPr>
      <w:suppressAutoHyphens w:val="0"/>
      <w:spacing w:before="100" w:beforeAutospacing="1" w:after="100" w:afterAutospacing="1"/>
    </w:pPr>
    <w:rPr>
      <w:szCs w:val="24"/>
      <w:lang w:eastAsia="en-GB"/>
    </w:rPr>
  </w:style>
  <w:style w:type="character" w:customStyle="1" w:styleId="normaltextrun">
    <w:name w:val="normaltextrun"/>
    <w:basedOn w:val="DefaultParagraphFont"/>
    <w:rsid w:val="005F1D9A"/>
  </w:style>
  <w:style w:type="paragraph" w:styleId="EndnoteText">
    <w:name w:val="endnote text"/>
    <w:basedOn w:val="Normal"/>
    <w:link w:val="EndnoteTextChar"/>
    <w:uiPriority w:val="99"/>
    <w:semiHidden/>
    <w:unhideWhenUsed/>
    <w:rsid w:val="00483662"/>
    <w:rPr>
      <w:sz w:val="20"/>
    </w:rPr>
  </w:style>
  <w:style w:type="character" w:customStyle="1" w:styleId="EndnoteTextChar">
    <w:name w:val="Endnote Text Char"/>
    <w:basedOn w:val="DefaultParagraphFont"/>
    <w:link w:val="EndnoteText"/>
    <w:uiPriority w:val="99"/>
    <w:semiHidden/>
    <w:rsid w:val="00483662"/>
    <w:rPr>
      <w:lang w:eastAsia="ar-SA"/>
    </w:rPr>
  </w:style>
  <w:style w:type="character" w:styleId="EndnoteReference">
    <w:name w:val="endnote reference"/>
    <w:basedOn w:val="DefaultParagraphFont"/>
    <w:uiPriority w:val="99"/>
    <w:semiHidden/>
    <w:unhideWhenUsed/>
    <w:rsid w:val="004836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0576">
      <w:bodyDiv w:val="1"/>
      <w:marLeft w:val="0"/>
      <w:marRight w:val="0"/>
      <w:marTop w:val="0"/>
      <w:marBottom w:val="0"/>
      <w:divBdr>
        <w:top w:val="none" w:sz="0" w:space="0" w:color="auto"/>
        <w:left w:val="none" w:sz="0" w:space="0" w:color="auto"/>
        <w:bottom w:val="none" w:sz="0" w:space="0" w:color="auto"/>
        <w:right w:val="none" w:sz="0" w:space="0" w:color="auto"/>
      </w:divBdr>
    </w:div>
    <w:div w:id="216744717">
      <w:bodyDiv w:val="1"/>
      <w:marLeft w:val="0"/>
      <w:marRight w:val="0"/>
      <w:marTop w:val="0"/>
      <w:marBottom w:val="0"/>
      <w:divBdr>
        <w:top w:val="none" w:sz="0" w:space="0" w:color="auto"/>
        <w:left w:val="none" w:sz="0" w:space="0" w:color="auto"/>
        <w:bottom w:val="none" w:sz="0" w:space="0" w:color="auto"/>
        <w:right w:val="none" w:sz="0" w:space="0" w:color="auto"/>
      </w:divBdr>
    </w:div>
    <w:div w:id="351952500">
      <w:bodyDiv w:val="1"/>
      <w:marLeft w:val="0"/>
      <w:marRight w:val="0"/>
      <w:marTop w:val="0"/>
      <w:marBottom w:val="0"/>
      <w:divBdr>
        <w:top w:val="none" w:sz="0" w:space="0" w:color="auto"/>
        <w:left w:val="none" w:sz="0" w:space="0" w:color="auto"/>
        <w:bottom w:val="none" w:sz="0" w:space="0" w:color="auto"/>
        <w:right w:val="none" w:sz="0" w:space="0" w:color="auto"/>
      </w:divBdr>
    </w:div>
    <w:div w:id="379329509">
      <w:bodyDiv w:val="1"/>
      <w:marLeft w:val="0"/>
      <w:marRight w:val="0"/>
      <w:marTop w:val="0"/>
      <w:marBottom w:val="0"/>
      <w:divBdr>
        <w:top w:val="none" w:sz="0" w:space="0" w:color="auto"/>
        <w:left w:val="none" w:sz="0" w:space="0" w:color="auto"/>
        <w:bottom w:val="none" w:sz="0" w:space="0" w:color="auto"/>
        <w:right w:val="none" w:sz="0" w:space="0" w:color="auto"/>
      </w:divBdr>
    </w:div>
    <w:div w:id="399519871">
      <w:bodyDiv w:val="1"/>
      <w:marLeft w:val="0"/>
      <w:marRight w:val="0"/>
      <w:marTop w:val="0"/>
      <w:marBottom w:val="0"/>
      <w:divBdr>
        <w:top w:val="none" w:sz="0" w:space="0" w:color="auto"/>
        <w:left w:val="none" w:sz="0" w:space="0" w:color="auto"/>
        <w:bottom w:val="none" w:sz="0" w:space="0" w:color="auto"/>
        <w:right w:val="none" w:sz="0" w:space="0" w:color="auto"/>
      </w:divBdr>
    </w:div>
    <w:div w:id="403452995">
      <w:bodyDiv w:val="1"/>
      <w:marLeft w:val="0"/>
      <w:marRight w:val="0"/>
      <w:marTop w:val="0"/>
      <w:marBottom w:val="0"/>
      <w:divBdr>
        <w:top w:val="none" w:sz="0" w:space="0" w:color="auto"/>
        <w:left w:val="none" w:sz="0" w:space="0" w:color="auto"/>
        <w:bottom w:val="none" w:sz="0" w:space="0" w:color="auto"/>
        <w:right w:val="none" w:sz="0" w:space="0" w:color="auto"/>
      </w:divBdr>
    </w:div>
    <w:div w:id="583144776">
      <w:bodyDiv w:val="1"/>
      <w:marLeft w:val="0"/>
      <w:marRight w:val="0"/>
      <w:marTop w:val="0"/>
      <w:marBottom w:val="0"/>
      <w:divBdr>
        <w:top w:val="none" w:sz="0" w:space="0" w:color="auto"/>
        <w:left w:val="none" w:sz="0" w:space="0" w:color="auto"/>
        <w:bottom w:val="none" w:sz="0" w:space="0" w:color="auto"/>
        <w:right w:val="none" w:sz="0" w:space="0" w:color="auto"/>
      </w:divBdr>
    </w:div>
    <w:div w:id="799763457">
      <w:bodyDiv w:val="1"/>
      <w:marLeft w:val="0"/>
      <w:marRight w:val="0"/>
      <w:marTop w:val="0"/>
      <w:marBottom w:val="0"/>
      <w:divBdr>
        <w:top w:val="none" w:sz="0" w:space="0" w:color="auto"/>
        <w:left w:val="none" w:sz="0" w:space="0" w:color="auto"/>
        <w:bottom w:val="none" w:sz="0" w:space="0" w:color="auto"/>
        <w:right w:val="none" w:sz="0" w:space="0" w:color="auto"/>
      </w:divBdr>
    </w:div>
    <w:div w:id="1111782928">
      <w:bodyDiv w:val="1"/>
      <w:marLeft w:val="0"/>
      <w:marRight w:val="0"/>
      <w:marTop w:val="0"/>
      <w:marBottom w:val="0"/>
      <w:divBdr>
        <w:top w:val="none" w:sz="0" w:space="0" w:color="auto"/>
        <w:left w:val="none" w:sz="0" w:space="0" w:color="auto"/>
        <w:bottom w:val="none" w:sz="0" w:space="0" w:color="auto"/>
        <w:right w:val="none" w:sz="0" w:space="0" w:color="auto"/>
      </w:divBdr>
    </w:div>
    <w:div w:id="1267151930">
      <w:bodyDiv w:val="1"/>
      <w:marLeft w:val="0"/>
      <w:marRight w:val="0"/>
      <w:marTop w:val="0"/>
      <w:marBottom w:val="0"/>
      <w:divBdr>
        <w:top w:val="none" w:sz="0" w:space="0" w:color="auto"/>
        <w:left w:val="none" w:sz="0" w:space="0" w:color="auto"/>
        <w:bottom w:val="none" w:sz="0" w:space="0" w:color="auto"/>
        <w:right w:val="none" w:sz="0" w:space="0" w:color="auto"/>
      </w:divBdr>
    </w:div>
    <w:div w:id="1292713039">
      <w:bodyDiv w:val="1"/>
      <w:marLeft w:val="0"/>
      <w:marRight w:val="0"/>
      <w:marTop w:val="0"/>
      <w:marBottom w:val="0"/>
      <w:divBdr>
        <w:top w:val="none" w:sz="0" w:space="0" w:color="auto"/>
        <w:left w:val="none" w:sz="0" w:space="0" w:color="auto"/>
        <w:bottom w:val="none" w:sz="0" w:space="0" w:color="auto"/>
        <w:right w:val="none" w:sz="0" w:space="0" w:color="auto"/>
      </w:divBdr>
    </w:div>
    <w:div w:id="1377007807">
      <w:bodyDiv w:val="1"/>
      <w:marLeft w:val="0"/>
      <w:marRight w:val="0"/>
      <w:marTop w:val="0"/>
      <w:marBottom w:val="0"/>
      <w:divBdr>
        <w:top w:val="none" w:sz="0" w:space="0" w:color="auto"/>
        <w:left w:val="none" w:sz="0" w:space="0" w:color="auto"/>
        <w:bottom w:val="none" w:sz="0" w:space="0" w:color="auto"/>
        <w:right w:val="none" w:sz="0" w:space="0" w:color="auto"/>
      </w:divBdr>
    </w:div>
    <w:div w:id="1430196072">
      <w:bodyDiv w:val="1"/>
      <w:marLeft w:val="0"/>
      <w:marRight w:val="0"/>
      <w:marTop w:val="0"/>
      <w:marBottom w:val="0"/>
      <w:divBdr>
        <w:top w:val="none" w:sz="0" w:space="0" w:color="auto"/>
        <w:left w:val="none" w:sz="0" w:space="0" w:color="auto"/>
        <w:bottom w:val="none" w:sz="0" w:space="0" w:color="auto"/>
        <w:right w:val="none" w:sz="0" w:space="0" w:color="auto"/>
      </w:divBdr>
    </w:div>
    <w:div w:id="1479690482">
      <w:bodyDiv w:val="1"/>
      <w:marLeft w:val="0"/>
      <w:marRight w:val="0"/>
      <w:marTop w:val="0"/>
      <w:marBottom w:val="0"/>
      <w:divBdr>
        <w:top w:val="none" w:sz="0" w:space="0" w:color="auto"/>
        <w:left w:val="none" w:sz="0" w:space="0" w:color="auto"/>
        <w:bottom w:val="none" w:sz="0" w:space="0" w:color="auto"/>
        <w:right w:val="none" w:sz="0" w:space="0" w:color="auto"/>
      </w:divBdr>
    </w:div>
    <w:div w:id="1549104454">
      <w:bodyDiv w:val="1"/>
      <w:marLeft w:val="0"/>
      <w:marRight w:val="0"/>
      <w:marTop w:val="0"/>
      <w:marBottom w:val="0"/>
      <w:divBdr>
        <w:top w:val="none" w:sz="0" w:space="0" w:color="auto"/>
        <w:left w:val="none" w:sz="0" w:space="0" w:color="auto"/>
        <w:bottom w:val="none" w:sz="0" w:space="0" w:color="auto"/>
        <w:right w:val="none" w:sz="0" w:space="0" w:color="auto"/>
      </w:divBdr>
    </w:div>
    <w:div w:id="1599603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uddleston\Documents\OneDrive%20-%20Save%20the%20Children%20Federation%20Inc\Ukraine%20Deployment\U-CAN\U-CAN%20Project%20Lead%20T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ccc74b3-2d14-4a6c-9be1-44c2ccc306b5" xsi:nil="true"/>
    <_ip_UnifiedCompliancePolicyProperties xmlns="http://schemas.microsoft.com/sharepoint/v3" xsi:nil="true"/>
    <lcf76f155ced4ddcb4097134ff3c332f xmlns="95865ae3-2ff7-4e8e-b218-401ceee40e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B447DF3D574947A830D11654FF798C" ma:contentTypeVersion="18" ma:contentTypeDescription="Create a new document." ma:contentTypeScope="" ma:versionID="a80cb8b7167a78c21bbfa42dac50ba8b">
  <xsd:schema xmlns:xsd="http://www.w3.org/2001/XMLSchema" xmlns:xs="http://www.w3.org/2001/XMLSchema" xmlns:p="http://schemas.microsoft.com/office/2006/metadata/properties" xmlns:ns1="http://schemas.microsoft.com/sharepoint/v3" xmlns:ns2="95865ae3-2ff7-4e8e-b218-401ceee40e59" xmlns:ns3="0ccc74b3-2d14-4a6c-9be1-44c2ccc306b5" targetNamespace="http://schemas.microsoft.com/office/2006/metadata/properties" ma:root="true" ma:fieldsID="449e1db90ea5a8d908575d40c15e5963" ns1:_="" ns2:_="" ns3:_="">
    <xsd:import namespace="http://schemas.microsoft.com/sharepoint/v3"/>
    <xsd:import namespace="95865ae3-2ff7-4e8e-b218-401ceee40e59"/>
    <xsd:import namespace="0ccc74b3-2d14-4a6c-9be1-44c2ccc306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865ae3-2ff7-4e8e-b218-401ceee40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d30873-1bfa-4ac1-a461-d9e1b29c77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cc74b3-2d14-4a6c-9be1-44c2ccc306b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fe1d86-c0d2-408a-83af-c2d690aee554}" ma:internalName="TaxCatchAll" ma:showField="CatchAllData" ma:web="0ccc74b3-2d14-4a6c-9be1-44c2ccc306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19720-F6A4-4BA6-BEE9-AFD5DB563C95}">
  <ds:schemaRefs>
    <ds:schemaRef ds:uri="http://schemas.microsoft.com/office/2006/metadata/properties"/>
    <ds:schemaRef ds:uri="http://schemas.microsoft.com/office/infopath/2007/PartnerControls"/>
    <ds:schemaRef ds:uri="http://schemas.microsoft.com/sharepoint/v3"/>
    <ds:schemaRef ds:uri="0ccc74b3-2d14-4a6c-9be1-44c2ccc306b5"/>
    <ds:schemaRef ds:uri="95865ae3-2ff7-4e8e-b218-401ceee40e59"/>
  </ds:schemaRefs>
</ds:datastoreItem>
</file>

<file path=customXml/itemProps2.xml><?xml version="1.0" encoding="utf-8"?>
<ds:datastoreItem xmlns:ds="http://schemas.openxmlformats.org/officeDocument/2006/customXml" ds:itemID="{46E800CB-8808-47E2-9625-0F4944B4A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865ae3-2ff7-4e8e-b218-401ceee40e59"/>
    <ds:schemaRef ds:uri="0ccc74b3-2d14-4a6c-9be1-44c2ccc30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7D3B70-E08B-44CB-AB45-07A0B3FF65C9}">
  <ds:schemaRefs>
    <ds:schemaRef ds:uri="http://schemas.openxmlformats.org/officeDocument/2006/bibliography"/>
  </ds:schemaRefs>
</ds:datastoreItem>
</file>

<file path=customXml/itemProps4.xml><?xml version="1.0" encoding="utf-8"?>
<ds:datastoreItem xmlns:ds="http://schemas.openxmlformats.org/officeDocument/2006/customXml" ds:itemID="{26B6427A-7C58-46E1-AB07-78CFAB7484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U-CAN Project Lead ToR</Template>
  <TotalTime>1</TotalTime>
  <Pages>5</Pages>
  <Words>1954</Words>
  <Characters>11141</Characters>
  <Application>Microsoft Office Word</Application>
  <DocSecurity>0</DocSecurity>
  <Lines>92</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March 2002 version</vt:lpstr>
      <vt:lpstr>March 2002 version</vt:lpstr>
    </vt:vector>
  </TitlesOfParts>
  <Company>Save the Children</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ahuddleston</dc:creator>
  <cp:keywords/>
  <dc:description/>
  <cp:lastModifiedBy>Ami-Yu Kawanda, MarieJosephe</cp:lastModifiedBy>
  <cp:revision>2</cp:revision>
  <cp:lastPrinted>2012-12-13T07:42:00Z</cp:lastPrinted>
  <dcterms:created xsi:type="dcterms:W3CDTF">2024-05-14T10:31:00Z</dcterms:created>
  <dcterms:modified xsi:type="dcterms:W3CDTF">2024-05-14T10:31:00Z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0x010100CFB447DF3D574947A830D11654FF798C</vt:lpwstr>
  </property>
</Properties>
</file>